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56" w:type="dxa"/>
        <w:tblInd w:w="-300" w:type="dxa"/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4828"/>
        <w:gridCol w:w="4828"/>
      </w:tblGrid>
      <w:tr w:rsidR="0002553C" w:rsidTr="002E0E1F">
        <w:trPr>
          <w:trHeight w:val="204"/>
        </w:trPr>
        <w:tc>
          <w:tcPr>
            <w:tcW w:w="9656" w:type="dxa"/>
            <w:gridSpan w:val="2"/>
            <w:shd w:val="clear" w:color="000000" w:fill="FFFFFF"/>
          </w:tcPr>
          <w:p w:rsidR="0002553C" w:rsidRPr="002E0E1F" w:rsidRDefault="0002553C" w:rsidP="0002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2E0E1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Аге</w:t>
            </w:r>
            <w:bookmarkStart w:id="0" w:name="_GoBack"/>
            <w:bookmarkEnd w:id="0"/>
            <w:r w:rsidRPr="002E0E1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нтский договор </w:t>
            </w:r>
            <w:r w:rsidRPr="002E0E1F">
              <w:rPr>
                <w:rFonts w:ascii="Times New Roman" w:eastAsia="Segoe UI Symbol" w:hAnsi="Times New Roman" w:cs="Times New Roman"/>
                <w:b/>
                <w:color w:val="000000"/>
                <w:sz w:val="24"/>
              </w:rPr>
              <w:t>№</w:t>
            </w:r>
            <w:r w:rsidRPr="002E0E1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_____</w:t>
            </w:r>
          </w:p>
        </w:tc>
      </w:tr>
      <w:tr w:rsidR="0002553C" w:rsidTr="002E0E1F">
        <w:trPr>
          <w:trHeight w:val="1"/>
        </w:trPr>
        <w:tc>
          <w:tcPr>
            <w:tcW w:w="9656" w:type="dxa"/>
            <w:gridSpan w:val="2"/>
            <w:shd w:val="clear" w:color="000000" w:fill="FFFFFF"/>
          </w:tcPr>
          <w:p w:rsidR="0002553C" w:rsidRDefault="0002553C" w:rsidP="0002553C">
            <w:pPr>
              <w:spacing w:line="240" w:lineRule="exact"/>
              <w:jc w:val="both"/>
              <w:rPr>
                <w:rFonts w:eastAsia="Calibri" w:cs="Calibri"/>
              </w:rPr>
            </w:pPr>
          </w:p>
        </w:tc>
      </w:tr>
      <w:tr w:rsidR="0002553C" w:rsidTr="002E0E1F">
        <w:trPr>
          <w:trHeight w:val="1"/>
        </w:trPr>
        <w:tc>
          <w:tcPr>
            <w:tcW w:w="9656" w:type="dxa"/>
            <w:gridSpan w:val="2"/>
            <w:shd w:val="clear" w:color="000000" w:fill="FFFFFF"/>
          </w:tcPr>
          <w:p w:rsidR="0002553C" w:rsidRDefault="0002553C" w:rsidP="0002553C">
            <w:pPr>
              <w:spacing w:line="240" w:lineRule="exact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г. Москва___________                                                                                    </w:t>
            </w:r>
            <w:r w:rsidR="002E0E1F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                           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2025</w:t>
            </w:r>
            <w:r w:rsidR="002E0E1F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года</w:t>
            </w:r>
          </w:p>
        </w:tc>
      </w:tr>
      <w:tr w:rsidR="0002553C" w:rsidTr="002E0E1F">
        <w:trPr>
          <w:trHeight w:val="1"/>
        </w:trPr>
        <w:tc>
          <w:tcPr>
            <w:tcW w:w="9656" w:type="dxa"/>
            <w:gridSpan w:val="2"/>
            <w:shd w:val="clear" w:color="000000" w:fill="FFFFFF"/>
          </w:tcPr>
          <w:p w:rsidR="0002553C" w:rsidRDefault="0002553C" w:rsidP="0002553C">
            <w:pPr>
              <w:spacing w:line="240" w:lineRule="exact"/>
              <w:jc w:val="both"/>
              <w:rPr>
                <w:rFonts w:eastAsia="Calibri" w:cs="Calibri"/>
              </w:rPr>
            </w:pPr>
          </w:p>
        </w:tc>
      </w:tr>
      <w:tr w:rsidR="0002553C" w:rsidTr="002E0E1F">
        <w:trPr>
          <w:trHeight w:val="1"/>
        </w:trPr>
        <w:tc>
          <w:tcPr>
            <w:tcW w:w="9656" w:type="dxa"/>
            <w:gridSpan w:val="2"/>
            <w:shd w:val="clear" w:color="000000" w:fill="FFFFFF"/>
          </w:tcPr>
          <w:p w:rsidR="0002553C" w:rsidRPr="0002553C" w:rsidRDefault="0002553C" w:rsidP="0002553C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Общество с ограниченной ответственностью ____________________________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в лице Директора _______________, действующего на основании Устава (далее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Принципал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), с одной стороны, </w:t>
            </w:r>
            <w:r w:rsidRPr="00CB5AED">
              <w:rPr>
                <w:rFonts w:ascii="Times New Roman" w:hAnsi="Times New Roman"/>
                <w:b/>
                <w:sz w:val="24"/>
              </w:rPr>
              <w:t>Общество с ограниченной ответственностью "ДИК"</w:t>
            </w:r>
            <w:r w:rsidRPr="00CB5AED">
              <w:rPr>
                <w:rFonts w:ascii="Times New Roman" w:hAnsi="Times New Roman"/>
                <w:sz w:val="24"/>
              </w:rPr>
              <w:t>,</w:t>
            </w:r>
            <w:r w:rsidRPr="009510E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02553C">
              <w:rPr>
                <w:rFonts w:ascii="Times New Roman" w:eastAsia="Times New Roman" w:hAnsi="Times New Roman" w:cs="Times New Roman"/>
                <w:color w:val="000000"/>
                <w:sz w:val="24"/>
              </w:rPr>
              <w:t>в лице генерального директора Сухих Виталия Сергеевича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действующего на основании Устава (далее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Агент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), с другой стороны,</w:t>
            </w:r>
            <w:r w:rsidR="008B40C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совместно именуемые «Стороны», а по отдельности «Сторона», заключили настоящий договор (далее – </w:t>
            </w:r>
            <w:r w:rsidR="008B40C7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«Договор»</w:t>
            </w:r>
            <w:r w:rsidR="008B40C7">
              <w:rPr>
                <w:rFonts w:ascii="Times New Roman" w:eastAsia="Times New Roman" w:hAnsi="Times New Roman" w:cs="Times New Roman"/>
                <w:color w:val="000000"/>
                <w:sz w:val="24"/>
              </w:rPr>
              <w:t>) о нижеследующем</w:t>
            </w:r>
          </w:p>
        </w:tc>
      </w:tr>
      <w:tr w:rsidR="0002553C" w:rsidTr="002E0E1F">
        <w:trPr>
          <w:trHeight w:val="1"/>
        </w:trPr>
        <w:tc>
          <w:tcPr>
            <w:tcW w:w="9656" w:type="dxa"/>
            <w:gridSpan w:val="2"/>
            <w:shd w:val="clear" w:color="000000" w:fill="FFFFFF"/>
          </w:tcPr>
          <w:p w:rsidR="0002553C" w:rsidRDefault="0002553C" w:rsidP="0002553C">
            <w:pPr>
              <w:spacing w:line="240" w:lineRule="exac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:</w:t>
            </w:r>
          </w:p>
        </w:tc>
      </w:tr>
      <w:tr w:rsidR="0002553C" w:rsidRPr="0055432B" w:rsidTr="002E0E1F">
        <w:trPr>
          <w:trHeight w:val="1"/>
        </w:trPr>
        <w:tc>
          <w:tcPr>
            <w:tcW w:w="9656" w:type="dxa"/>
            <w:gridSpan w:val="2"/>
            <w:shd w:val="clear" w:color="000000" w:fill="FFFFFF"/>
          </w:tcPr>
          <w:p w:rsidR="0002553C" w:rsidRPr="0055432B" w:rsidRDefault="0002553C" w:rsidP="0002553C">
            <w:pPr>
              <w:spacing w:line="240" w:lineRule="exact"/>
              <w:jc w:val="both"/>
              <w:rPr>
                <w:rFonts w:eastAsia="Calibri" w:cs="Calibri"/>
              </w:rPr>
            </w:pPr>
          </w:p>
        </w:tc>
      </w:tr>
      <w:tr w:rsidR="0002553C" w:rsidTr="002E0E1F">
        <w:trPr>
          <w:trHeight w:val="1"/>
        </w:trPr>
        <w:tc>
          <w:tcPr>
            <w:tcW w:w="9656" w:type="dxa"/>
            <w:gridSpan w:val="2"/>
            <w:shd w:val="clear" w:color="000000" w:fill="FFFFFF"/>
          </w:tcPr>
          <w:p w:rsidR="0002553C" w:rsidRDefault="0002553C" w:rsidP="0002553C">
            <w:pPr>
              <w:spacing w:line="240" w:lineRule="exact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ab/>
              <w:t>Предмет Договора</w:t>
            </w:r>
          </w:p>
        </w:tc>
      </w:tr>
      <w:tr w:rsidR="0002553C" w:rsidTr="002E0E1F">
        <w:trPr>
          <w:trHeight w:val="1"/>
        </w:trPr>
        <w:tc>
          <w:tcPr>
            <w:tcW w:w="9656" w:type="dxa"/>
            <w:gridSpan w:val="2"/>
            <w:shd w:val="clear" w:color="000000" w:fill="FFFFFF"/>
          </w:tcPr>
          <w:p w:rsidR="0002553C" w:rsidRDefault="0002553C" w:rsidP="005E177B">
            <w:pPr>
              <w:spacing w:line="240" w:lineRule="exac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Принципал поручает, а Агент принимает на себя обязательство за вознаграждение осуществлять от своего имени, но за счет Принципала любые юридические и фактические действия, направленные на организацию исполнения обязательств Принципала по совершению оплаты (в </w:t>
            </w:r>
            <w:r w:rsidR="005E177B">
              <w:rPr>
                <w:rFonts w:ascii="Times New Roman" w:eastAsia="Times New Roman" w:hAnsi="Times New Roman" w:cs="Times New Roman"/>
                <w:color w:val="000000"/>
                <w:sz w:val="24"/>
              </w:rPr>
              <w:t>Юанях КНР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или в иной валюте) в пользу Экспортера в порядке и на условиях, предусмотренных соответствующим внешнеторговым контрактом</w:t>
            </w:r>
            <w:r w:rsidR="005E177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или поручением Принципала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(далее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Поручение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форма которого является Приложением </w:t>
            </w:r>
            <w:r w:rsidRPr="005E177B">
              <w:rPr>
                <w:rFonts w:ascii="Times New Roman" w:eastAsia="Times New Roman" w:hAnsi="Times New Roman" w:cs="Times New Roman"/>
                <w:color w:val="000000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 к настоящему Договору).</w:t>
            </w:r>
          </w:p>
        </w:tc>
      </w:tr>
      <w:tr w:rsidR="0002553C" w:rsidTr="002E0E1F">
        <w:trPr>
          <w:trHeight w:val="3178"/>
        </w:trPr>
        <w:tc>
          <w:tcPr>
            <w:tcW w:w="9656" w:type="dxa"/>
            <w:gridSpan w:val="2"/>
            <w:shd w:val="clear" w:color="000000" w:fill="FFFFFF"/>
          </w:tcPr>
          <w:p w:rsidR="0002553C" w:rsidRDefault="0002553C" w:rsidP="0002553C">
            <w:pPr>
              <w:spacing w:line="240" w:lineRule="exac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Конкретные Поручения с указанием срока исполнения и условий Поручения (дата оплаты, срок, Сумма платежа, Сумма валютного платежа, валюта платежа, платежные реквизиты, наименование Экспортера, в пользу которого должна быть произведена оплата по Импортному контракту/Инвойсу, а также иные условия, необходимые для исполнения Поручения по усмотрению Сторон) письменно (в том числе по электронной почте) подлежат согласованию Сторонами по форме Приложения </w:t>
            </w:r>
            <w:r w:rsidRPr="005E177B">
              <w:rPr>
                <w:rFonts w:ascii="Times New Roman" w:eastAsia="Times New Roman" w:hAnsi="Times New Roman" w:cs="Times New Roman"/>
                <w:color w:val="000000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к настоящему Договору. Принципал обязуется направлять письменное указание, содержащее условия Поручения по форме Приложения </w:t>
            </w:r>
            <w:r w:rsidRPr="005E177B">
              <w:rPr>
                <w:rFonts w:ascii="Times New Roman" w:eastAsia="Times New Roman" w:hAnsi="Times New Roman" w:cs="Times New Roman"/>
                <w:color w:val="000000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 к Договору, для согласования с</w:t>
            </w:r>
            <w:r w:rsidR="005E177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Агентом не позднее, чем за 2 (два) рабочих дня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до даты оплаты по Импортному контракту/Инвойсу. Поручение считается принятым к исполнению Агентом в случае совершения действий по оплате Валютного платежа в рамках Поручения или в случае проставления на Поручении подписи уполномоченного лица Агента с проставлением отметки о том, что условия Поручения согласованы и приняты Агентом к исполнению (далее – «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Дата принятия Поручения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»).</w:t>
            </w:r>
          </w:p>
        </w:tc>
      </w:tr>
      <w:tr w:rsidR="0002553C" w:rsidTr="002E0E1F">
        <w:trPr>
          <w:trHeight w:val="1"/>
        </w:trPr>
        <w:tc>
          <w:tcPr>
            <w:tcW w:w="9656" w:type="dxa"/>
            <w:gridSpan w:val="2"/>
            <w:shd w:val="clear" w:color="000000" w:fill="FFFFFF"/>
          </w:tcPr>
          <w:p w:rsidR="0002553C" w:rsidRDefault="0002553C" w:rsidP="0002553C">
            <w:pPr>
              <w:spacing w:line="240" w:lineRule="exac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1.3.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>За выполнение указанного Поручения Принципал выплачивает Агенту вознаграждение в соответствии с условиями настоящего Договора.</w:t>
            </w:r>
          </w:p>
        </w:tc>
      </w:tr>
      <w:tr w:rsidR="0002553C" w:rsidTr="002E0E1F">
        <w:trPr>
          <w:trHeight w:val="1"/>
        </w:trPr>
        <w:tc>
          <w:tcPr>
            <w:tcW w:w="9656" w:type="dxa"/>
            <w:gridSpan w:val="2"/>
            <w:shd w:val="clear" w:color="000000" w:fill="FFFFFF"/>
          </w:tcPr>
          <w:p w:rsidR="0002553C" w:rsidRPr="005E177B" w:rsidRDefault="0002553C" w:rsidP="0002553C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1.4.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По условиям настоящего Договора Агент вправе для исполнения Поручения привлекать любых третьих лиц по своему усмотрению и заключать с ними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субагентские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договоры (далее – «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Субагент» или «Субагенты»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) без согласования и (или) уведомления Принципала, </w:t>
            </w:r>
            <w:r w:rsidRPr="005E177B">
              <w:rPr>
                <w:rFonts w:ascii="Times New Roman" w:eastAsia="Times New Roman" w:hAnsi="Times New Roman" w:cs="Times New Roman"/>
                <w:color w:val="000000"/>
                <w:sz w:val="24"/>
              </w:rPr>
              <w:t>с обязательным соблюдением сроков исполнения Поручения Принципала.</w:t>
            </w:r>
          </w:p>
          <w:p w:rsidR="0002553C" w:rsidRPr="005E177B" w:rsidRDefault="0002553C" w:rsidP="0002553C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E177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Агент несет перед принципалом ответственность за действия третьих лиц. </w:t>
            </w:r>
          </w:p>
        </w:tc>
      </w:tr>
      <w:tr w:rsidR="0002553C" w:rsidTr="002E0E1F">
        <w:trPr>
          <w:trHeight w:val="1"/>
        </w:trPr>
        <w:tc>
          <w:tcPr>
            <w:tcW w:w="9656" w:type="dxa"/>
            <w:gridSpan w:val="2"/>
            <w:shd w:val="clear" w:color="000000" w:fill="FFFFFF"/>
          </w:tcPr>
          <w:p w:rsidR="0002553C" w:rsidRDefault="0002553C" w:rsidP="0002553C">
            <w:pPr>
              <w:spacing w:line="240" w:lineRule="exac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1.5.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>Поручение Принципала считается выполненным в дату списания денежных средств в размере Суммы валютного платежа со счета Агента (или Субагента) в пользу Экспортера (далее – «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Дата исполнения Поручения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») и получения подтверждения Экспортера о получении Суммы валютного платежа. Агент предоставляет Принципалу документ, подтверждающий списание денежных средств в размере Суммы валютного платежа в пользу Экспортера по </w:t>
            </w:r>
            <w:r w:rsidR="005E177B">
              <w:rPr>
                <w:rFonts w:ascii="Times New Roman" w:eastAsia="Times New Roman" w:hAnsi="Times New Roman" w:cs="Times New Roman"/>
                <w:color w:val="000000"/>
                <w:sz w:val="24"/>
              </w:rPr>
              <w:t>электронной почте в течение 1 (о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дного) Рабочего дня с даты списания денежных средств.</w:t>
            </w:r>
          </w:p>
        </w:tc>
      </w:tr>
      <w:tr w:rsidR="0002553C" w:rsidTr="002E0E1F">
        <w:trPr>
          <w:trHeight w:val="1"/>
        </w:trPr>
        <w:tc>
          <w:tcPr>
            <w:tcW w:w="9656" w:type="dxa"/>
            <w:gridSpan w:val="2"/>
            <w:shd w:val="clear" w:color="000000" w:fill="FFFFFF"/>
          </w:tcPr>
          <w:p w:rsidR="0002553C" w:rsidRDefault="0002553C" w:rsidP="0002553C">
            <w:pPr>
              <w:spacing w:line="240" w:lineRule="exac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1.6.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>Агент вправе отказаться от исполнения Поручения до даты принятия к исполнению Поручения, что не влечет возникновение ответственности Агента за ненадлежащее исполнение Поручения, в случаях:</w:t>
            </w:r>
          </w:p>
        </w:tc>
      </w:tr>
      <w:tr w:rsidR="0002553C" w:rsidTr="002E0E1F">
        <w:trPr>
          <w:trHeight w:val="1"/>
        </w:trPr>
        <w:tc>
          <w:tcPr>
            <w:tcW w:w="9656" w:type="dxa"/>
            <w:gridSpan w:val="2"/>
            <w:shd w:val="clear" w:color="000000" w:fill="FFFFFF"/>
          </w:tcPr>
          <w:p w:rsidR="0002553C" w:rsidRDefault="0002553C" w:rsidP="0002553C">
            <w:pPr>
              <w:numPr>
                <w:ilvl w:val="0"/>
                <w:numId w:val="1"/>
              </w:numPr>
              <w:spacing w:line="240" w:lineRule="exact"/>
              <w:ind w:left="357" w:hanging="357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невозможность исполнения Поручения на указанных в нем условиях исходя из состояния рынка, обычаев делового оборота, законодательных ограничений и (или) Санкций;</w:t>
            </w:r>
          </w:p>
        </w:tc>
      </w:tr>
      <w:tr w:rsidR="0002553C" w:rsidTr="002E0E1F">
        <w:trPr>
          <w:trHeight w:val="1"/>
        </w:trPr>
        <w:tc>
          <w:tcPr>
            <w:tcW w:w="9656" w:type="dxa"/>
            <w:gridSpan w:val="2"/>
            <w:shd w:val="clear" w:color="000000" w:fill="FFFFFF"/>
          </w:tcPr>
          <w:p w:rsidR="0002553C" w:rsidRDefault="0002553C" w:rsidP="0002553C">
            <w:pPr>
              <w:numPr>
                <w:ilvl w:val="0"/>
                <w:numId w:val="1"/>
              </w:numPr>
              <w:spacing w:line="240" w:lineRule="exact"/>
              <w:ind w:left="357" w:hanging="357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получение Агентом от Принципала уведомления о расторжении Договора;</w:t>
            </w:r>
          </w:p>
        </w:tc>
      </w:tr>
      <w:tr w:rsidR="0002553C" w:rsidTr="002E0E1F">
        <w:trPr>
          <w:trHeight w:val="1"/>
        </w:trPr>
        <w:tc>
          <w:tcPr>
            <w:tcW w:w="9656" w:type="dxa"/>
            <w:gridSpan w:val="2"/>
            <w:shd w:val="clear" w:color="000000" w:fill="FFFFFF"/>
          </w:tcPr>
          <w:p w:rsidR="0002553C" w:rsidRDefault="0002553C" w:rsidP="0002553C">
            <w:pPr>
              <w:numPr>
                <w:ilvl w:val="0"/>
                <w:numId w:val="1"/>
              </w:numPr>
              <w:spacing w:line="240" w:lineRule="exact"/>
              <w:ind w:left="357" w:hanging="357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направление Агентом Принципалу уведомления о расторжении Договора;</w:t>
            </w:r>
          </w:p>
        </w:tc>
      </w:tr>
      <w:tr w:rsidR="0002553C" w:rsidTr="002E0E1F">
        <w:trPr>
          <w:trHeight w:val="1"/>
        </w:trPr>
        <w:tc>
          <w:tcPr>
            <w:tcW w:w="9656" w:type="dxa"/>
            <w:gridSpan w:val="2"/>
            <w:shd w:val="clear" w:color="000000" w:fill="FFFFFF"/>
          </w:tcPr>
          <w:p w:rsidR="0002553C" w:rsidRDefault="0002553C" w:rsidP="0002553C">
            <w:pPr>
              <w:numPr>
                <w:ilvl w:val="0"/>
                <w:numId w:val="1"/>
              </w:numPr>
              <w:spacing w:line="240" w:lineRule="exact"/>
              <w:ind w:left="357" w:hanging="357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наличия обстоятельств, очевидно свидетельствующих о том, что исполнение обязательств не будет произведено в установленный срок.</w:t>
            </w:r>
          </w:p>
        </w:tc>
      </w:tr>
      <w:tr w:rsidR="0002553C" w:rsidTr="002E0E1F">
        <w:trPr>
          <w:trHeight w:val="983"/>
        </w:trPr>
        <w:tc>
          <w:tcPr>
            <w:tcW w:w="9656" w:type="dxa"/>
            <w:gridSpan w:val="2"/>
            <w:shd w:val="clear" w:color="000000" w:fill="FFFFFF"/>
          </w:tcPr>
          <w:p w:rsidR="0002553C" w:rsidRDefault="0002553C" w:rsidP="005E177B">
            <w:pPr>
              <w:spacing w:line="240" w:lineRule="exac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В случае отказа от исполнения Поручения Агент обязан возвратить Принципалу </w:t>
            </w:r>
            <w:r w:rsidR="005E177B">
              <w:rPr>
                <w:rFonts w:ascii="Times New Roman" w:eastAsia="Times New Roman" w:hAnsi="Times New Roman" w:cs="Times New Roman"/>
                <w:color w:val="000000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умму платежа в рублях Российской Федерации в течение 2 (Двух) Рабочих дней путем перечисления на счет, указанный в разделе 10 настоящего Договора, если Сумма платежа была направлена Агенту до исполнения Поручения.</w:t>
            </w:r>
          </w:p>
        </w:tc>
      </w:tr>
      <w:tr w:rsidR="0002553C" w:rsidTr="002E0E1F">
        <w:trPr>
          <w:trHeight w:val="1"/>
        </w:trPr>
        <w:tc>
          <w:tcPr>
            <w:tcW w:w="9656" w:type="dxa"/>
            <w:gridSpan w:val="2"/>
            <w:shd w:val="clear" w:color="000000" w:fill="FFFFFF"/>
          </w:tcPr>
          <w:p w:rsidR="0002553C" w:rsidRDefault="0002553C" w:rsidP="0002553C">
            <w:pPr>
              <w:spacing w:line="240" w:lineRule="exac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1.7.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>Для целей настоящего Договора среди прочего используются следующие термины и определения, в частности:</w:t>
            </w:r>
          </w:p>
        </w:tc>
      </w:tr>
      <w:tr w:rsidR="0002553C" w:rsidTr="002E0E1F">
        <w:trPr>
          <w:trHeight w:val="1"/>
        </w:trPr>
        <w:tc>
          <w:tcPr>
            <w:tcW w:w="9656" w:type="dxa"/>
            <w:gridSpan w:val="2"/>
            <w:shd w:val="clear" w:color="000000" w:fill="FFFFFF"/>
          </w:tcPr>
          <w:p w:rsidR="0002553C" w:rsidRDefault="0002553C" w:rsidP="0002553C">
            <w:pPr>
              <w:spacing w:line="240" w:lineRule="exac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Импортный контракт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» - внешнеторговый контракт, предметом которого является купля-продажа (поставка) товаров и (или) услуг и их ввоз с территории иностранного государства на территорию Российской Федерации, заключенный между Принципалом, являющимся импортером, и третьим лицом, являющимся Экспортером.</w:t>
            </w:r>
          </w:p>
        </w:tc>
      </w:tr>
      <w:tr w:rsidR="0002553C" w:rsidTr="002E0E1F">
        <w:trPr>
          <w:trHeight w:val="1"/>
        </w:trPr>
        <w:tc>
          <w:tcPr>
            <w:tcW w:w="9656" w:type="dxa"/>
            <w:gridSpan w:val="2"/>
            <w:shd w:val="clear" w:color="000000" w:fill="FFFFFF"/>
          </w:tcPr>
          <w:p w:rsidR="0002553C" w:rsidRDefault="0002553C" w:rsidP="0002553C">
            <w:pPr>
              <w:spacing w:line="240" w:lineRule="exac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Экспортер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» - контрагент Принципала по Импортному контракту, в пользу которого Принципалом должны быть оплачены денежные средства в порядке и на условиях, предусмотренных Импортным контрактом/ Инвойсом.</w:t>
            </w:r>
          </w:p>
        </w:tc>
      </w:tr>
      <w:tr w:rsidR="0002553C" w:rsidTr="002E0E1F">
        <w:trPr>
          <w:trHeight w:val="1"/>
        </w:trPr>
        <w:tc>
          <w:tcPr>
            <w:tcW w:w="9656" w:type="dxa"/>
            <w:gridSpan w:val="2"/>
            <w:shd w:val="clear" w:color="000000" w:fill="FFFFFF"/>
          </w:tcPr>
          <w:p w:rsidR="0002553C" w:rsidRDefault="0002553C" w:rsidP="0002553C">
            <w:pPr>
              <w:spacing w:line="240" w:lineRule="exac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Рабочий день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» - день, в который Принципал открыт для проведения банковских операций в Российской Федерации, за исключением дней, которые признаются в соответствии с законодательством Российской Федерации и изданными в соответствии с ним нормативными и (или) распорядительными актами государственных органов, выходным (в том числе, выходным днем в связи с его переносом на рабочий день) и (или) нерабочим праздничным днем.</w:t>
            </w:r>
          </w:p>
        </w:tc>
      </w:tr>
      <w:tr w:rsidR="0002553C" w:rsidTr="002E0E1F">
        <w:trPr>
          <w:trHeight w:val="1"/>
        </w:trPr>
        <w:tc>
          <w:tcPr>
            <w:tcW w:w="9656" w:type="dxa"/>
            <w:gridSpan w:val="2"/>
            <w:shd w:val="clear" w:color="000000" w:fill="FFFFFF"/>
          </w:tcPr>
          <w:p w:rsidR="0002553C" w:rsidRDefault="0002553C" w:rsidP="0002553C">
            <w:pPr>
              <w:spacing w:line="240" w:lineRule="exac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Инвойс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» - документ, предоставляемый Экспортером Принципалу и содержащий перечень товаров и услуг, их количество и цену, по которой они поставлены или будут поставлены Принципалу, формальные особенности товара, обработку и условия поставки, налоговые сборы, дата и номер документа, банковские реквизиты, наименование Экспортера, и иные сведения.</w:t>
            </w:r>
          </w:p>
        </w:tc>
      </w:tr>
      <w:tr w:rsidR="0002553C" w:rsidTr="002E0E1F">
        <w:trPr>
          <w:trHeight w:val="1"/>
        </w:trPr>
        <w:tc>
          <w:tcPr>
            <w:tcW w:w="9656" w:type="dxa"/>
            <w:gridSpan w:val="2"/>
            <w:shd w:val="clear" w:color="000000" w:fill="FFFFFF"/>
          </w:tcPr>
          <w:p w:rsidR="0002553C" w:rsidRDefault="0002553C" w:rsidP="0002553C">
            <w:pPr>
              <w:spacing w:line="240" w:lineRule="exac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Санкции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» - означают любые экономические или финансовые санкции, торговые эмбарго, или другие запреты или ограничения на совершение определенных видов деятельности, операций и сделок и любые иные аналогичные санкции, введенные Субъектами наложения Санкций, в том числе, блокирующие санкции, замораживающие активы и запрещающие финансирование, осуществление определенных видов деятельности, проведение определенных видов операций и (или) секторальные санкции, которые не замораживают активы или не запрещают финансирование конкретного лица, однако ограничивают доступ некоторых физических и юридических лиц к финансированию, ограничивают импорт/экспорт товаров, технологий или услуг, введенные Субъектами наложения Санкций.</w:t>
            </w:r>
          </w:p>
        </w:tc>
      </w:tr>
      <w:tr w:rsidR="0002553C" w:rsidTr="002E0E1F">
        <w:trPr>
          <w:trHeight w:val="1"/>
        </w:trPr>
        <w:tc>
          <w:tcPr>
            <w:tcW w:w="9656" w:type="dxa"/>
            <w:gridSpan w:val="2"/>
            <w:shd w:val="clear" w:color="000000" w:fill="FFFFFF"/>
          </w:tcPr>
          <w:p w:rsidR="0002553C" w:rsidRDefault="0002553C" w:rsidP="005E177B">
            <w:pPr>
              <w:spacing w:line="240" w:lineRule="exac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Субъекты наложения Санкций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» - Стороны договорились понимать: любые государства, государственные органы или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лица публичного права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или международные организации</w:t>
            </w:r>
            <w:r w:rsidR="005E177B">
              <w:rPr>
                <w:rFonts w:ascii="Times New Roman" w:eastAsia="Times New Roman" w:hAnsi="Times New Roman" w:cs="Times New Roman"/>
                <w:color w:val="000000"/>
                <w:sz w:val="24"/>
              </w:rPr>
              <w:t>, принявшие решение о введении ограничений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</w:tr>
      <w:tr w:rsidR="0002553C" w:rsidTr="002E0E1F">
        <w:trPr>
          <w:trHeight w:val="1"/>
        </w:trPr>
        <w:tc>
          <w:tcPr>
            <w:tcW w:w="9656" w:type="dxa"/>
            <w:gridSpan w:val="2"/>
            <w:shd w:val="clear" w:color="000000" w:fill="FFFFFF"/>
          </w:tcPr>
          <w:p w:rsidR="0002553C" w:rsidRDefault="0002553C" w:rsidP="0002553C">
            <w:pPr>
              <w:spacing w:line="240" w:lineRule="exact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«Сумма платежа»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- сумма в рублях Российской Федерации, полученная Агентом/Субагентом от Принципала дл</w:t>
            </w:r>
            <w:r w:rsidR="005E177B">
              <w:rPr>
                <w:rFonts w:ascii="Times New Roman" w:eastAsia="Times New Roman" w:hAnsi="Times New Roman" w:cs="Times New Roman"/>
                <w:color w:val="000000"/>
                <w:sz w:val="24"/>
              </w:rPr>
              <w:t>я целей исполнения Поручения,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которую Принципал перечисляет Агенту/Субагенту по условиям настоящего Договора для исполнения Поручения, в размере эквивалентном Сумме валютного платежа, исходя из курса, согласованного Сторонами в Поручении.</w:t>
            </w:r>
          </w:p>
        </w:tc>
      </w:tr>
      <w:tr w:rsidR="0002553C" w:rsidTr="002E0E1F">
        <w:trPr>
          <w:trHeight w:val="1"/>
        </w:trPr>
        <w:tc>
          <w:tcPr>
            <w:tcW w:w="9656" w:type="dxa"/>
            <w:gridSpan w:val="2"/>
            <w:shd w:val="clear" w:color="000000" w:fill="FFFFFF"/>
          </w:tcPr>
          <w:p w:rsidR="0002553C" w:rsidRDefault="0002553C" w:rsidP="0002553C">
            <w:pPr>
              <w:spacing w:line="240" w:lineRule="exact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«Сумма валютного платежа»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- сумма в иностранной валюте, которая в соответствии с условиями настоящего Договора и Поручением должна быть перечислена в пользу Экспортера. Размер Суммы валютного платежа эквивалентен Сумме платежа, как если бы она была конвертирована в иностранную валюту по курсу, согласованному Сторонами и указанному в Поручении.</w:t>
            </w:r>
          </w:p>
        </w:tc>
      </w:tr>
      <w:tr w:rsidR="0002553C" w:rsidRPr="0055432B" w:rsidTr="002E0E1F">
        <w:trPr>
          <w:trHeight w:val="1"/>
        </w:trPr>
        <w:tc>
          <w:tcPr>
            <w:tcW w:w="9656" w:type="dxa"/>
            <w:gridSpan w:val="2"/>
            <w:shd w:val="clear" w:color="000000" w:fill="FFFFFF"/>
          </w:tcPr>
          <w:p w:rsidR="0002553C" w:rsidRPr="0055432B" w:rsidRDefault="0002553C" w:rsidP="0002553C">
            <w:pPr>
              <w:spacing w:line="240" w:lineRule="exact"/>
              <w:jc w:val="both"/>
              <w:rPr>
                <w:rFonts w:eastAsia="Calibri" w:cs="Calibri"/>
              </w:rPr>
            </w:pPr>
          </w:p>
        </w:tc>
      </w:tr>
      <w:tr w:rsidR="0002553C" w:rsidTr="002E0E1F">
        <w:trPr>
          <w:trHeight w:val="1"/>
        </w:trPr>
        <w:tc>
          <w:tcPr>
            <w:tcW w:w="9656" w:type="dxa"/>
            <w:gridSpan w:val="2"/>
            <w:shd w:val="clear" w:color="000000" w:fill="FFFFFF"/>
          </w:tcPr>
          <w:p w:rsidR="0002553C" w:rsidRDefault="0002553C" w:rsidP="0002553C">
            <w:pPr>
              <w:spacing w:line="240" w:lineRule="exact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ab/>
              <w:t>Права и обязанности Сторон</w:t>
            </w:r>
          </w:p>
        </w:tc>
      </w:tr>
      <w:tr w:rsidR="0002553C" w:rsidTr="002E0E1F">
        <w:trPr>
          <w:trHeight w:val="1"/>
        </w:trPr>
        <w:tc>
          <w:tcPr>
            <w:tcW w:w="9656" w:type="dxa"/>
            <w:gridSpan w:val="2"/>
            <w:shd w:val="clear" w:color="000000" w:fill="FFFFFF"/>
          </w:tcPr>
          <w:p w:rsidR="0002553C" w:rsidRDefault="0002553C" w:rsidP="0002553C">
            <w:pPr>
              <w:spacing w:line="240" w:lineRule="exact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2.1.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ab/>
              <w:t>Агент обязуется:</w:t>
            </w:r>
          </w:p>
        </w:tc>
      </w:tr>
      <w:tr w:rsidR="0002553C" w:rsidRPr="00EF6178" w:rsidTr="002E0E1F">
        <w:trPr>
          <w:trHeight w:val="1"/>
        </w:trPr>
        <w:tc>
          <w:tcPr>
            <w:tcW w:w="9656" w:type="dxa"/>
            <w:gridSpan w:val="2"/>
            <w:shd w:val="clear" w:color="000000" w:fill="FFFFFF"/>
          </w:tcPr>
          <w:p w:rsidR="0002553C" w:rsidRDefault="0002553C" w:rsidP="0002553C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2.1.1.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>Обеспечить в соответствии с условиями Поручения исполнение обязательств Принципала по оплате в пользу Экспортера.</w:t>
            </w:r>
          </w:p>
          <w:p w:rsidR="0002553C" w:rsidRDefault="0002553C" w:rsidP="0002553C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случае предъявления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комплаенс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-службой какого-либо из банков при исполнении Агентом Поручения требования о предоставлении дополнительных документов, срок исполнения Поручения автоматически пролонгируется на срок проведения соответствующей проверки.</w:t>
            </w:r>
          </w:p>
          <w:p w:rsidR="0002553C" w:rsidRPr="00EF6178" w:rsidRDefault="0002553C" w:rsidP="0002553C">
            <w:pPr>
              <w:spacing w:line="240" w:lineRule="exact"/>
              <w:jc w:val="both"/>
              <w:rPr>
                <w:color w:val="FF0000"/>
              </w:rPr>
            </w:pPr>
            <w:r w:rsidRPr="005E177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 запросу Принципала, в течении 1 рабочего дня с даты получения запроса, Агент направляет в адрес Принципала по электронной почте, требование уполномоченного банка (или иного учреждения) в целях подтверждения наличия обстоятельств, указанных в </w:t>
            </w:r>
            <w:r w:rsidR="005E177B">
              <w:rPr>
                <w:rFonts w:ascii="Times New Roman" w:eastAsia="Times New Roman" w:hAnsi="Times New Roman" w:cs="Times New Roman"/>
                <w:color w:val="000000"/>
                <w:sz w:val="24"/>
              </w:rPr>
              <w:t>настоящем пункте.</w:t>
            </w:r>
          </w:p>
        </w:tc>
      </w:tr>
      <w:tr w:rsidR="0002553C" w:rsidTr="002E0E1F">
        <w:trPr>
          <w:trHeight w:val="1"/>
        </w:trPr>
        <w:tc>
          <w:tcPr>
            <w:tcW w:w="9656" w:type="dxa"/>
            <w:gridSpan w:val="2"/>
            <w:shd w:val="clear" w:color="000000" w:fill="FFFFFF"/>
          </w:tcPr>
          <w:p w:rsidR="0002553C" w:rsidRDefault="0002553C" w:rsidP="0002553C">
            <w:pPr>
              <w:spacing w:line="240" w:lineRule="exac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2.1.2.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>Нести все риски утраты/потери Суммы валютного платежа в случае некорректного исполнения Поручения Принципала.</w:t>
            </w:r>
          </w:p>
        </w:tc>
      </w:tr>
      <w:tr w:rsidR="0002553C" w:rsidTr="002E0E1F">
        <w:trPr>
          <w:trHeight w:val="1"/>
        </w:trPr>
        <w:tc>
          <w:tcPr>
            <w:tcW w:w="9656" w:type="dxa"/>
            <w:gridSpan w:val="2"/>
            <w:shd w:val="clear" w:color="000000" w:fill="FFFFFF"/>
          </w:tcPr>
          <w:p w:rsidR="0002553C" w:rsidRDefault="0002553C" w:rsidP="0002553C">
            <w:pPr>
              <w:spacing w:line="240" w:lineRule="exac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2.1.3.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>Предоставлять Принципалу по его первому требованию информацию и документы, необходимые для оценки хода и качества исполнения Поручения по Договору.</w:t>
            </w:r>
          </w:p>
        </w:tc>
      </w:tr>
      <w:tr w:rsidR="0002553C" w:rsidTr="002E0E1F">
        <w:trPr>
          <w:trHeight w:val="1"/>
        </w:trPr>
        <w:tc>
          <w:tcPr>
            <w:tcW w:w="9656" w:type="dxa"/>
            <w:gridSpan w:val="2"/>
            <w:shd w:val="clear" w:color="000000" w:fill="FFFFFF"/>
          </w:tcPr>
          <w:p w:rsidR="0002553C" w:rsidRDefault="0002553C" w:rsidP="0002553C">
            <w:pPr>
              <w:spacing w:line="240" w:lineRule="exac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2.1.4.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>Выполнять обязанности по настоящему Договору и иные обязанности, предусмотренные действующим законодательством и связанные с исполнением настоящего Договора, лично или с привлечением Субагентов.</w:t>
            </w:r>
          </w:p>
        </w:tc>
      </w:tr>
      <w:tr w:rsidR="0002553C" w:rsidTr="002E0E1F">
        <w:trPr>
          <w:trHeight w:val="1"/>
        </w:trPr>
        <w:tc>
          <w:tcPr>
            <w:tcW w:w="9656" w:type="dxa"/>
            <w:gridSpan w:val="2"/>
            <w:shd w:val="clear" w:color="000000" w:fill="FFFFFF"/>
          </w:tcPr>
          <w:p w:rsidR="0002553C" w:rsidRDefault="0002553C" w:rsidP="0002553C">
            <w:pPr>
              <w:spacing w:line="240" w:lineRule="exac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2.1.5.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В порядке и сроки, предусмотренные п. 3.3 Договора подписать и направить Принципалу Акт-отчет по форме Приложения </w:t>
            </w:r>
            <w:r w:rsidRPr="005E177B">
              <w:rPr>
                <w:rFonts w:ascii="Times New Roman" w:eastAsia="Times New Roman" w:hAnsi="Times New Roman" w:cs="Times New Roman"/>
                <w:color w:val="000000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к Договору. Стороны вправе изменять форму Акта - отчета. Подписание Акта - отчета Сторонами по иной форме означает согласование такой формы Акта - отчета Сторонами.</w:t>
            </w:r>
          </w:p>
        </w:tc>
      </w:tr>
      <w:tr w:rsidR="0002553C" w:rsidRPr="00A85C0C" w:rsidTr="002E0E1F">
        <w:trPr>
          <w:trHeight w:val="1"/>
        </w:trPr>
        <w:tc>
          <w:tcPr>
            <w:tcW w:w="9656" w:type="dxa"/>
            <w:gridSpan w:val="2"/>
            <w:shd w:val="clear" w:color="000000" w:fill="FFFFFF"/>
          </w:tcPr>
          <w:p w:rsidR="0002553C" w:rsidRDefault="0002553C" w:rsidP="0002553C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2.1.6.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>В случае, если после Даты исполнения Поручения Сумма валютного платежа не зачислена на счет Экспортера и была возвращена на счет Агента либо Субагента по любым обстоятельствам, независящим от Агента/Субагента, Агент обязуется возвратить Принципалу Сумму платежа в рублях Российской Федерации на счет Принципала, указанный в разделе 10 настоящего Договора, в течении 2 (Двух) Рабочих дней с даты получения Суммы валютного платежа на счет Агента/Субагента.</w:t>
            </w:r>
          </w:p>
          <w:p w:rsidR="0002553C" w:rsidRPr="00A85C0C" w:rsidRDefault="0002553C" w:rsidP="0002553C">
            <w:pPr>
              <w:spacing w:line="240" w:lineRule="exact"/>
              <w:jc w:val="both"/>
              <w:rPr>
                <w:color w:val="FF0000"/>
              </w:rPr>
            </w:pPr>
            <w:r w:rsidRPr="005E177B">
              <w:rPr>
                <w:rFonts w:ascii="Times New Roman" w:eastAsia="Times New Roman" w:hAnsi="Times New Roman" w:cs="Times New Roman"/>
                <w:color w:val="000000"/>
                <w:sz w:val="24"/>
              </w:rPr>
              <w:t>В случае, если после Даты исполнения Поручения Сумма валютного платежа не зачислена на счет Экспортера и была возвращена на счет Агента либо Субагента по вине Агента/Субагента, Агент обязуется возвратить Принципалу Сумму платежа и агентское вознаграждение в рублях Российской Федерации на счет Принципала, указанный в разделе 10 настоящего Договора, в течении 2 (Двух) Рабочих дней с даты получения Суммы валютного платежа на счет Агента/Субагента.</w:t>
            </w:r>
          </w:p>
        </w:tc>
      </w:tr>
      <w:tr w:rsidR="0002553C" w:rsidTr="002E0E1F">
        <w:trPr>
          <w:trHeight w:val="1"/>
        </w:trPr>
        <w:tc>
          <w:tcPr>
            <w:tcW w:w="9656" w:type="dxa"/>
            <w:gridSpan w:val="2"/>
            <w:shd w:val="clear" w:color="000000" w:fill="FFFFFF"/>
          </w:tcPr>
          <w:p w:rsidR="0002553C" w:rsidRDefault="0002553C" w:rsidP="0002553C">
            <w:pPr>
              <w:spacing w:line="240" w:lineRule="exac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2.1.7.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>В случае, если после Даты исполнения Поручения Сумма валютного платежа не поступила на корреспондентский счет банка Экспортера и не была возвращена</w:t>
            </w:r>
            <w:r w:rsidR="005E177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Агенту/Субагенту в течении 7 (семи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) рабочих дней, Агент обязан предпринять все необходимые действия для осуществления возврата Суммы валютного платежа на свой счет/счет Субагента и возвратить </w:t>
            </w:r>
            <w:r w:rsidRPr="005E177B">
              <w:rPr>
                <w:rFonts w:ascii="Times New Roman" w:eastAsia="Times New Roman" w:hAnsi="Times New Roman" w:cs="Times New Roman"/>
                <w:color w:val="000000"/>
                <w:sz w:val="24"/>
              </w:rPr>
              <w:t>в течении 30 календарные дней с даты получения платежа от Принципала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Сумму платежа в рублях Российской Федерации на счет Принципала, указанный в разделе 10 настоящего Договора, если Сумма платежа была зачислена Агенту. С этой целью Агент может запрашивать у Принципала любую информацию в отношении Суммы валютного платежа, подлежащую возврату.</w:t>
            </w:r>
          </w:p>
        </w:tc>
      </w:tr>
      <w:tr w:rsidR="0002553C" w:rsidTr="002E0E1F">
        <w:trPr>
          <w:trHeight w:val="1"/>
        </w:trPr>
        <w:tc>
          <w:tcPr>
            <w:tcW w:w="9656" w:type="dxa"/>
            <w:gridSpan w:val="2"/>
            <w:shd w:val="clear" w:color="000000" w:fill="FFFFFF"/>
          </w:tcPr>
          <w:p w:rsidR="0002553C" w:rsidRDefault="0002553C" w:rsidP="0002553C">
            <w:pPr>
              <w:spacing w:line="240" w:lineRule="exact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2.2.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ab/>
              <w:t>Принципал обязуется:</w:t>
            </w:r>
          </w:p>
        </w:tc>
      </w:tr>
      <w:tr w:rsidR="0002553C" w:rsidTr="002E0E1F">
        <w:trPr>
          <w:trHeight w:val="1"/>
        </w:trPr>
        <w:tc>
          <w:tcPr>
            <w:tcW w:w="9656" w:type="dxa"/>
            <w:gridSpan w:val="2"/>
            <w:shd w:val="clear" w:color="000000" w:fill="FFFFFF"/>
          </w:tcPr>
          <w:p w:rsidR="0002553C" w:rsidRDefault="0002553C" w:rsidP="0002553C">
            <w:pPr>
              <w:spacing w:line="240" w:lineRule="exac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2.2.1.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>Предоставить Агенту необходимые для выполнения настоящего Поручения достоверные сведения, в частности Сумму платежа, Сумму валютного платежа, реквизиты Экспортера, по которым необходимо совершить перечисление денежных средств, а также уведомлять Агента об изменениях обязательств перед контрагентами в период действия Договора.</w:t>
            </w:r>
          </w:p>
        </w:tc>
      </w:tr>
      <w:tr w:rsidR="0002553C" w:rsidTr="002E0E1F">
        <w:trPr>
          <w:trHeight w:val="1"/>
        </w:trPr>
        <w:tc>
          <w:tcPr>
            <w:tcW w:w="9656" w:type="dxa"/>
            <w:gridSpan w:val="2"/>
            <w:shd w:val="clear" w:color="000000" w:fill="FFFFFF"/>
          </w:tcPr>
          <w:p w:rsidR="0002553C" w:rsidRDefault="0002553C" w:rsidP="0002553C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2.2.2.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>Перечислять на банковский счет Агента, указанный в разделе 10 настоящего Договора, или на банковский счет Субагента, указанный в Поручении, Сумму платежа в размере, необходимом для исполнения Поручения, согласованном Сторонами в конкретном Поручении Принципала, в рублях Российской Федерации по курсу, согласованному с Агентом.</w:t>
            </w:r>
          </w:p>
          <w:p w:rsidR="0002553C" w:rsidRDefault="0002553C" w:rsidP="0002553C">
            <w:pPr>
              <w:spacing w:line="240" w:lineRule="exac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Обязанность Принципала по перечислению Суммы платежа считается исполненной в момент зачисления денежных средств на счет Агента/Субагента.</w:t>
            </w:r>
          </w:p>
        </w:tc>
      </w:tr>
      <w:tr w:rsidR="0002553C" w:rsidTr="002E0E1F">
        <w:trPr>
          <w:trHeight w:val="1"/>
        </w:trPr>
        <w:tc>
          <w:tcPr>
            <w:tcW w:w="9656" w:type="dxa"/>
            <w:gridSpan w:val="2"/>
            <w:shd w:val="clear" w:color="000000" w:fill="FFFFFF"/>
          </w:tcPr>
          <w:p w:rsidR="0002553C" w:rsidRDefault="0002553C" w:rsidP="0002553C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2.2.3.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>Выплатить Агенту вознаграждение в размере, порядке и сроки, установленные настоящим Договором.</w:t>
            </w:r>
          </w:p>
          <w:p w:rsidR="0002553C" w:rsidRDefault="0002553C" w:rsidP="0002553C">
            <w:pPr>
              <w:spacing w:line="240" w:lineRule="exac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2.2.4. Предоставлять Агенту в разумные сроки документы и/или информацию, запрошенные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комплаенс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-службами банков.</w:t>
            </w:r>
          </w:p>
        </w:tc>
      </w:tr>
      <w:tr w:rsidR="0002553C" w:rsidTr="002E0E1F">
        <w:trPr>
          <w:trHeight w:val="1"/>
        </w:trPr>
        <w:tc>
          <w:tcPr>
            <w:tcW w:w="9656" w:type="dxa"/>
            <w:gridSpan w:val="2"/>
            <w:shd w:val="clear" w:color="000000" w:fill="FFFFFF"/>
          </w:tcPr>
          <w:p w:rsidR="0002553C" w:rsidRDefault="0002553C" w:rsidP="0002553C">
            <w:pPr>
              <w:spacing w:line="240" w:lineRule="exact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2.3.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ab/>
              <w:t>Агент вправе:</w:t>
            </w:r>
          </w:p>
        </w:tc>
      </w:tr>
      <w:tr w:rsidR="0002553C" w:rsidTr="002E0E1F">
        <w:trPr>
          <w:trHeight w:val="1"/>
        </w:trPr>
        <w:tc>
          <w:tcPr>
            <w:tcW w:w="9656" w:type="dxa"/>
            <w:gridSpan w:val="2"/>
            <w:shd w:val="clear" w:color="000000" w:fill="FFFFFF"/>
          </w:tcPr>
          <w:p w:rsidR="0002553C" w:rsidRDefault="0002553C" w:rsidP="0002553C">
            <w:pPr>
              <w:spacing w:line="240" w:lineRule="exac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2.3.1.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>Самостоятельно привлекать любых Субагентов к исполнению настоящего Поручения, выбирать и использовать любые способы и (или) территорию привлечения Субагентов.</w:t>
            </w:r>
          </w:p>
        </w:tc>
      </w:tr>
      <w:tr w:rsidR="0002553C" w:rsidTr="002E0E1F">
        <w:trPr>
          <w:trHeight w:val="1"/>
        </w:trPr>
        <w:tc>
          <w:tcPr>
            <w:tcW w:w="9656" w:type="dxa"/>
            <w:gridSpan w:val="2"/>
            <w:shd w:val="clear" w:color="000000" w:fill="FFFFFF"/>
          </w:tcPr>
          <w:p w:rsidR="0002553C" w:rsidRDefault="0002553C" w:rsidP="0002553C">
            <w:pPr>
              <w:spacing w:line="240" w:lineRule="exac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2.3.2.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Запрашивать у Принципала документы и/или информацию, необходимые для выполнения Поручения по Договору, включая документы и/или информацию, запрошенные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комплаенс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-службами банков.</w:t>
            </w:r>
          </w:p>
        </w:tc>
      </w:tr>
      <w:tr w:rsidR="0002553C" w:rsidTr="002E0E1F">
        <w:trPr>
          <w:trHeight w:val="1"/>
        </w:trPr>
        <w:tc>
          <w:tcPr>
            <w:tcW w:w="9656" w:type="dxa"/>
            <w:gridSpan w:val="2"/>
            <w:shd w:val="clear" w:color="000000" w:fill="FFFFFF"/>
          </w:tcPr>
          <w:p w:rsidR="0002553C" w:rsidRDefault="0002553C" w:rsidP="0002553C">
            <w:pPr>
              <w:spacing w:line="240" w:lineRule="exact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2.4.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ab/>
              <w:t>Агент не вправе:</w:t>
            </w:r>
          </w:p>
        </w:tc>
      </w:tr>
      <w:tr w:rsidR="0002553C" w:rsidTr="002E0E1F">
        <w:trPr>
          <w:trHeight w:val="1"/>
        </w:trPr>
        <w:tc>
          <w:tcPr>
            <w:tcW w:w="9656" w:type="dxa"/>
            <w:gridSpan w:val="2"/>
            <w:shd w:val="clear" w:color="000000" w:fill="FFFFFF"/>
          </w:tcPr>
          <w:p w:rsidR="0002553C" w:rsidRDefault="0002553C" w:rsidP="0002553C">
            <w:pPr>
              <w:spacing w:line="240" w:lineRule="exac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2.4.1.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Без предварительного письменного согласия Принципала изготавливать и/или распространять рекламные материалы, распространять информацию, касающуюся условий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исполнения Договора, делать заявления для средств массовой информации или иные публичные заявления от имени Принципала.</w:t>
            </w:r>
          </w:p>
        </w:tc>
      </w:tr>
      <w:tr w:rsidR="0002553C" w:rsidTr="002E0E1F">
        <w:trPr>
          <w:trHeight w:val="1"/>
        </w:trPr>
        <w:tc>
          <w:tcPr>
            <w:tcW w:w="9656" w:type="dxa"/>
            <w:gridSpan w:val="2"/>
            <w:shd w:val="clear" w:color="000000" w:fill="FFFFFF"/>
          </w:tcPr>
          <w:p w:rsidR="0002553C" w:rsidRDefault="0002553C" w:rsidP="0002553C">
            <w:pPr>
              <w:spacing w:line="240" w:lineRule="exac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2.4.2.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>Совершать действия, прямо или косвенно ухудшающие деловую репутацию Принципала.</w:t>
            </w:r>
          </w:p>
        </w:tc>
      </w:tr>
      <w:tr w:rsidR="0002553C" w:rsidTr="002E0E1F">
        <w:trPr>
          <w:trHeight w:val="1"/>
        </w:trPr>
        <w:tc>
          <w:tcPr>
            <w:tcW w:w="9656" w:type="dxa"/>
            <w:gridSpan w:val="2"/>
            <w:shd w:val="clear" w:color="000000" w:fill="FFFFFF"/>
          </w:tcPr>
          <w:p w:rsidR="0002553C" w:rsidRDefault="0002553C" w:rsidP="0002553C">
            <w:pPr>
              <w:spacing w:line="240" w:lineRule="exac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2.4.3.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>Предоставлять третьим лицам заведомо недостоверную информацию, вводить в заблуждение относительно деятельности Принципала.</w:t>
            </w:r>
          </w:p>
        </w:tc>
      </w:tr>
      <w:tr w:rsidR="0002553C" w:rsidTr="002E0E1F">
        <w:trPr>
          <w:trHeight w:val="1"/>
        </w:trPr>
        <w:tc>
          <w:tcPr>
            <w:tcW w:w="9656" w:type="dxa"/>
            <w:gridSpan w:val="2"/>
            <w:shd w:val="clear" w:color="000000" w:fill="FFFFFF"/>
          </w:tcPr>
          <w:p w:rsidR="0002553C" w:rsidRDefault="0002553C" w:rsidP="0002553C">
            <w:pPr>
              <w:spacing w:line="240" w:lineRule="exact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2.5.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ab/>
              <w:t>Принципал вправе:</w:t>
            </w:r>
          </w:p>
        </w:tc>
      </w:tr>
      <w:tr w:rsidR="0002553C" w:rsidTr="002E0E1F">
        <w:trPr>
          <w:trHeight w:val="1"/>
        </w:trPr>
        <w:tc>
          <w:tcPr>
            <w:tcW w:w="9656" w:type="dxa"/>
            <w:gridSpan w:val="2"/>
            <w:shd w:val="clear" w:color="000000" w:fill="FFFFFF"/>
          </w:tcPr>
          <w:p w:rsidR="0002553C" w:rsidRDefault="0002553C" w:rsidP="0002553C">
            <w:pPr>
              <w:spacing w:line="240" w:lineRule="exac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2.5.1.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>Давать Агенту указания об исполнении настоящего Договора.</w:t>
            </w:r>
          </w:p>
        </w:tc>
      </w:tr>
      <w:tr w:rsidR="0002553C" w:rsidTr="002E0E1F">
        <w:trPr>
          <w:trHeight w:val="1"/>
        </w:trPr>
        <w:tc>
          <w:tcPr>
            <w:tcW w:w="9656" w:type="dxa"/>
            <w:gridSpan w:val="2"/>
            <w:shd w:val="clear" w:color="000000" w:fill="FFFFFF"/>
          </w:tcPr>
          <w:p w:rsidR="0002553C" w:rsidRDefault="0002553C" w:rsidP="0002553C">
            <w:pPr>
              <w:spacing w:line="240" w:lineRule="exac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2.5.2.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>Контролировать ход и качество выполнения Агентом Поручения.</w:t>
            </w:r>
          </w:p>
        </w:tc>
      </w:tr>
      <w:tr w:rsidR="0002553C" w:rsidTr="002E0E1F">
        <w:trPr>
          <w:trHeight w:val="1"/>
        </w:trPr>
        <w:tc>
          <w:tcPr>
            <w:tcW w:w="9656" w:type="dxa"/>
            <w:gridSpan w:val="2"/>
            <w:shd w:val="clear" w:color="000000" w:fill="FFFFFF"/>
          </w:tcPr>
          <w:p w:rsidR="0002553C" w:rsidRDefault="0002553C" w:rsidP="0002553C">
            <w:pPr>
              <w:spacing w:line="240" w:lineRule="exac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2.5.3.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>Отозват</w:t>
            </w:r>
            <w:r w:rsidR="005E177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ь Поручение не позднее, чем за 2 (два) рабочих дня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до Даты исполнения Поручения, путем письменного уведомления Агента об отзыве Поручения. Поручение считается отозванным не ранее даты получения Агентом письменного уведомления об отзыве Поручения (при условии, что уведомление получено с учетом соблюдения сроков, указанных в настоящем пункте.)</w:t>
            </w:r>
          </w:p>
        </w:tc>
      </w:tr>
      <w:tr w:rsidR="0002553C" w:rsidTr="002E0E1F">
        <w:trPr>
          <w:trHeight w:val="1"/>
        </w:trPr>
        <w:tc>
          <w:tcPr>
            <w:tcW w:w="9656" w:type="dxa"/>
            <w:gridSpan w:val="2"/>
            <w:shd w:val="clear" w:color="000000" w:fill="FFFFFF"/>
          </w:tcPr>
          <w:p w:rsidR="0002553C" w:rsidRDefault="0002553C" w:rsidP="0002553C">
            <w:pPr>
              <w:spacing w:line="240" w:lineRule="exact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2.6.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ab/>
              <w:t>Заверения и гарантии Сторон</w:t>
            </w:r>
          </w:p>
        </w:tc>
      </w:tr>
      <w:tr w:rsidR="0002553C" w:rsidTr="002E0E1F">
        <w:trPr>
          <w:trHeight w:val="1"/>
        </w:trPr>
        <w:tc>
          <w:tcPr>
            <w:tcW w:w="9656" w:type="dxa"/>
            <w:gridSpan w:val="2"/>
            <w:shd w:val="clear" w:color="000000" w:fill="FFFFFF"/>
          </w:tcPr>
          <w:p w:rsidR="0002553C" w:rsidRDefault="0002553C" w:rsidP="0002553C">
            <w:pPr>
              <w:spacing w:line="240" w:lineRule="exac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2.6.1.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>При заключении настоящего Договора и(или) на каждую дату подписания Поручения Стороны заверяют и гарантируют:</w:t>
            </w:r>
          </w:p>
        </w:tc>
      </w:tr>
      <w:tr w:rsidR="0002553C" w:rsidTr="002E0E1F">
        <w:trPr>
          <w:trHeight w:val="1"/>
        </w:trPr>
        <w:tc>
          <w:tcPr>
            <w:tcW w:w="9656" w:type="dxa"/>
            <w:gridSpan w:val="2"/>
            <w:shd w:val="clear" w:color="000000" w:fill="FFFFFF"/>
          </w:tcPr>
          <w:p w:rsidR="0002553C" w:rsidRDefault="0002553C" w:rsidP="0002553C">
            <w:pPr>
              <w:numPr>
                <w:ilvl w:val="0"/>
                <w:numId w:val="2"/>
              </w:numPr>
              <w:spacing w:line="240" w:lineRule="exact"/>
              <w:ind w:left="357" w:hanging="357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Заключая Договор, Стороны тем самым признают, что в полной мере понимают характер Договора, все потенциальные последствия и риски, связанные с ним;</w:t>
            </w:r>
          </w:p>
        </w:tc>
      </w:tr>
      <w:tr w:rsidR="0002553C" w:rsidTr="002E0E1F">
        <w:trPr>
          <w:trHeight w:val="1"/>
        </w:trPr>
        <w:tc>
          <w:tcPr>
            <w:tcW w:w="9656" w:type="dxa"/>
            <w:gridSpan w:val="2"/>
            <w:shd w:val="clear" w:color="000000" w:fill="FFFFFF"/>
          </w:tcPr>
          <w:p w:rsidR="0002553C" w:rsidRDefault="0002553C" w:rsidP="0002553C">
            <w:pPr>
              <w:numPr>
                <w:ilvl w:val="0"/>
                <w:numId w:val="2"/>
              </w:numPr>
              <w:spacing w:line="240" w:lineRule="exact"/>
              <w:ind w:left="357" w:hanging="357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Каждый документ, представленный (на бумажном носителе в оригинале или в копии либо в электронной форме) этой Стороной или от ее имени другой Стороне в связи с Договором, является верным, полным и действующим в полном объёме на дату его предоставления;</w:t>
            </w:r>
          </w:p>
        </w:tc>
      </w:tr>
      <w:tr w:rsidR="0002553C" w:rsidTr="002E0E1F">
        <w:trPr>
          <w:trHeight w:val="1"/>
        </w:trPr>
        <w:tc>
          <w:tcPr>
            <w:tcW w:w="9656" w:type="dxa"/>
            <w:gridSpan w:val="2"/>
            <w:shd w:val="clear" w:color="000000" w:fill="FFFFFF"/>
          </w:tcPr>
          <w:p w:rsidR="0002553C" w:rsidRDefault="0002553C" w:rsidP="0002553C">
            <w:pPr>
              <w:numPr>
                <w:ilvl w:val="0"/>
                <w:numId w:val="2"/>
              </w:numPr>
              <w:spacing w:line="240" w:lineRule="exact"/>
              <w:ind w:left="357" w:hanging="357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Стороны заверяют наличие документов, подтверждающих назначение и наличие полномочий лиц, подписавших Договор и Поручение от имени Стороны; лица, подписавшие Договор, а также Поручения обладают всеми необходимыми полномочиями для заключения настоящего Договора и совершения предусмотренных им действий. Нет документов, регулирующих деятельность Стороны, которые бы ограничивали полномочия органа/представителя Стороны на заключение настоящего Договора и совершение в его рамках действий, исполнение обязательств по настоящему Договору не повлекут за собой нарушение каких-либо договоров с их участием, нормативных актов, обязательных для соответствующей Стороны;</w:t>
            </w:r>
          </w:p>
        </w:tc>
      </w:tr>
      <w:tr w:rsidR="0002553C" w:rsidTr="002E0E1F">
        <w:trPr>
          <w:trHeight w:val="1"/>
        </w:trPr>
        <w:tc>
          <w:tcPr>
            <w:tcW w:w="9656" w:type="dxa"/>
            <w:gridSpan w:val="2"/>
            <w:shd w:val="clear" w:color="000000" w:fill="FFFFFF"/>
          </w:tcPr>
          <w:p w:rsidR="0002553C" w:rsidRDefault="0002553C" w:rsidP="0002553C">
            <w:pPr>
              <w:numPr>
                <w:ilvl w:val="0"/>
                <w:numId w:val="2"/>
              </w:numPr>
              <w:spacing w:line="240" w:lineRule="exact"/>
              <w:ind w:left="357" w:hanging="357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Стороны заверяют наличие правоспособности Стороны для заключения Договора и исполнения ее обязательств по ним;</w:t>
            </w:r>
          </w:p>
        </w:tc>
      </w:tr>
      <w:tr w:rsidR="0002553C" w:rsidTr="002E0E1F">
        <w:trPr>
          <w:trHeight w:val="1"/>
        </w:trPr>
        <w:tc>
          <w:tcPr>
            <w:tcW w:w="9656" w:type="dxa"/>
            <w:gridSpan w:val="2"/>
            <w:shd w:val="clear" w:color="000000" w:fill="FFFFFF"/>
          </w:tcPr>
          <w:p w:rsidR="0002553C" w:rsidRDefault="0002553C" w:rsidP="0002553C">
            <w:pPr>
              <w:numPr>
                <w:ilvl w:val="0"/>
                <w:numId w:val="2"/>
              </w:numPr>
              <w:spacing w:line="240" w:lineRule="exact"/>
              <w:ind w:left="357" w:hanging="357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Вопросы одобрения Договора органами управления Стороны, и такие одобрения (при их наличии), не изменялись с момента их представления другой Стороне до даты подписания Стороной, предоставившей документы, Договора, если они предоставлялись для подписания Договора;</w:t>
            </w:r>
          </w:p>
        </w:tc>
      </w:tr>
      <w:tr w:rsidR="0002553C" w:rsidTr="002E0E1F">
        <w:trPr>
          <w:trHeight w:val="1"/>
        </w:trPr>
        <w:tc>
          <w:tcPr>
            <w:tcW w:w="9656" w:type="dxa"/>
            <w:gridSpan w:val="2"/>
            <w:shd w:val="clear" w:color="000000" w:fill="FFFFFF"/>
          </w:tcPr>
          <w:p w:rsidR="0002553C" w:rsidRDefault="0002553C" w:rsidP="0002553C">
            <w:pPr>
              <w:numPr>
                <w:ilvl w:val="0"/>
                <w:numId w:val="2"/>
              </w:numPr>
              <w:spacing w:line="240" w:lineRule="exact"/>
              <w:ind w:left="357" w:hanging="357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Каждая Сторона обязуется незамедлительно уведомлять другую Сторону о своем нарушении обязательства по Договору и о банкротстве, и о потенциальном банкротстве;</w:t>
            </w:r>
          </w:p>
        </w:tc>
      </w:tr>
      <w:tr w:rsidR="0002553C" w:rsidTr="002E0E1F">
        <w:trPr>
          <w:trHeight w:val="1"/>
        </w:trPr>
        <w:tc>
          <w:tcPr>
            <w:tcW w:w="9656" w:type="dxa"/>
            <w:gridSpan w:val="2"/>
            <w:shd w:val="clear" w:color="000000" w:fill="FFFFFF"/>
          </w:tcPr>
          <w:p w:rsidR="0002553C" w:rsidRDefault="0002553C" w:rsidP="0002553C">
            <w:pPr>
              <w:numPr>
                <w:ilvl w:val="0"/>
                <w:numId w:val="2"/>
              </w:numPr>
              <w:spacing w:line="240" w:lineRule="exact"/>
              <w:ind w:left="357" w:hanging="357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Стороны заверяют, что на дату заключения Договора и на каждую дату подписания Поручения в отношении Стороны не введен мораторий на удовлетворение требований кредиторов, а также не был направлен иск в суд о признании лица банкротом, и(или) в отношении Стороны не введена какая-либо стадия банкротства, предусмотренная законодательством о банкротстве применимым к Стороне (наблюдение, финансовое оздоровление, внешнее управление, конкурсное производство и иные).</w:t>
            </w:r>
          </w:p>
        </w:tc>
      </w:tr>
      <w:tr w:rsidR="0002553C" w:rsidTr="002E0E1F">
        <w:trPr>
          <w:trHeight w:val="1"/>
        </w:trPr>
        <w:tc>
          <w:tcPr>
            <w:tcW w:w="9656" w:type="dxa"/>
            <w:gridSpan w:val="2"/>
            <w:shd w:val="clear" w:color="000000" w:fill="FFFFFF"/>
          </w:tcPr>
          <w:p w:rsidR="0002553C" w:rsidRDefault="0002553C" w:rsidP="0002553C">
            <w:pPr>
              <w:spacing w:line="240" w:lineRule="exac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2.6.2. Агент настоящим предоставляет Принципалу следующие заверения:</w:t>
            </w:r>
          </w:p>
        </w:tc>
      </w:tr>
      <w:tr w:rsidR="0002553C" w:rsidTr="002E0E1F">
        <w:trPr>
          <w:trHeight w:val="1"/>
        </w:trPr>
        <w:tc>
          <w:tcPr>
            <w:tcW w:w="9656" w:type="dxa"/>
            <w:gridSpan w:val="2"/>
            <w:shd w:val="clear" w:color="000000" w:fill="FFFFFF"/>
          </w:tcPr>
          <w:p w:rsidR="0002553C" w:rsidRDefault="0002553C" w:rsidP="0002553C">
            <w:pPr>
              <w:numPr>
                <w:ilvl w:val="0"/>
                <w:numId w:val="3"/>
              </w:numPr>
              <w:spacing w:line="240" w:lineRule="exact"/>
              <w:ind w:left="357" w:hanging="357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Условия настоящего Договора для него экономически выгодны, обоснованы и соответствуют рыночным;</w:t>
            </w:r>
          </w:p>
        </w:tc>
      </w:tr>
      <w:tr w:rsidR="0002553C" w:rsidTr="002E0E1F">
        <w:trPr>
          <w:trHeight w:val="1"/>
        </w:trPr>
        <w:tc>
          <w:tcPr>
            <w:tcW w:w="9656" w:type="dxa"/>
            <w:gridSpan w:val="2"/>
            <w:shd w:val="clear" w:color="000000" w:fill="FFFFFF"/>
          </w:tcPr>
          <w:p w:rsidR="0002553C" w:rsidRDefault="0002553C" w:rsidP="0002553C">
            <w:pPr>
              <w:numPr>
                <w:ilvl w:val="0"/>
                <w:numId w:val="3"/>
              </w:numPr>
              <w:spacing w:line="240" w:lineRule="exact"/>
              <w:ind w:left="357" w:hanging="357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Агент заверяет, что цель заключения Договора соответствует его хозяйственной деятельности и коммерческим целям Агента, не противоречит законодательству применимому к Агенту и (или) уставу Агента, Агент соблюдает требования законодательства применимого к Агенту;</w:t>
            </w:r>
          </w:p>
        </w:tc>
      </w:tr>
      <w:tr w:rsidR="0002553C" w:rsidTr="002E0E1F">
        <w:trPr>
          <w:trHeight w:val="1"/>
        </w:trPr>
        <w:tc>
          <w:tcPr>
            <w:tcW w:w="9656" w:type="dxa"/>
            <w:gridSpan w:val="2"/>
            <w:shd w:val="clear" w:color="000000" w:fill="FFFFFF"/>
          </w:tcPr>
          <w:p w:rsidR="0002553C" w:rsidRDefault="0002553C" w:rsidP="0002553C">
            <w:pPr>
              <w:numPr>
                <w:ilvl w:val="0"/>
                <w:numId w:val="3"/>
              </w:numPr>
              <w:spacing w:line="240" w:lineRule="exact"/>
              <w:ind w:left="357" w:hanging="357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Агент не умолчал о каких-либо обстоятельствах, которые могли бы повлиять на действительность настоящего Договора или </w:t>
            </w:r>
            <w:r w:rsidR="005E177B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на решение Агента его заключить.</w:t>
            </w:r>
          </w:p>
        </w:tc>
      </w:tr>
      <w:tr w:rsidR="0002553C" w:rsidTr="002E0E1F">
        <w:trPr>
          <w:trHeight w:val="1"/>
        </w:trPr>
        <w:tc>
          <w:tcPr>
            <w:tcW w:w="9656" w:type="dxa"/>
            <w:gridSpan w:val="2"/>
            <w:shd w:val="clear" w:color="000000" w:fill="FFFFFF"/>
          </w:tcPr>
          <w:p w:rsidR="0002553C" w:rsidRDefault="0002553C" w:rsidP="005E177B">
            <w:pPr>
              <w:spacing w:line="240" w:lineRule="exact"/>
              <w:jc w:val="both"/>
            </w:pPr>
          </w:p>
        </w:tc>
      </w:tr>
      <w:tr w:rsidR="0002553C" w:rsidTr="002E0E1F">
        <w:trPr>
          <w:trHeight w:val="1"/>
        </w:trPr>
        <w:tc>
          <w:tcPr>
            <w:tcW w:w="9656" w:type="dxa"/>
            <w:gridSpan w:val="2"/>
            <w:shd w:val="clear" w:color="000000" w:fill="FFFFFF"/>
          </w:tcPr>
          <w:p w:rsidR="0002553C" w:rsidRDefault="0002553C" w:rsidP="0002553C">
            <w:pPr>
              <w:spacing w:line="240" w:lineRule="exact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3.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ab/>
              <w:t>Агентское вознаграждение и порядок его выплаты</w:t>
            </w:r>
          </w:p>
        </w:tc>
      </w:tr>
      <w:tr w:rsidR="0002553C" w:rsidTr="002E0E1F">
        <w:trPr>
          <w:trHeight w:val="1"/>
        </w:trPr>
        <w:tc>
          <w:tcPr>
            <w:tcW w:w="9656" w:type="dxa"/>
            <w:gridSpan w:val="2"/>
            <w:shd w:val="clear" w:color="000000" w:fill="FFFFFF"/>
          </w:tcPr>
          <w:p w:rsidR="0002553C" w:rsidRDefault="0002553C" w:rsidP="0002553C">
            <w:pPr>
              <w:spacing w:line="240" w:lineRule="exac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3.1.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Принципал выплачивает Агенту за каждое исполненное Поручение вознаграждение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размере, согласованном Сторонами в Поручении.</w:t>
            </w:r>
          </w:p>
        </w:tc>
      </w:tr>
      <w:tr w:rsidR="0002553C" w:rsidTr="002E0E1F">
        <w:trPr>
          <w:trHeight w:val="1"/>
        </w:trPr>
        <w:tc>
          <w:tcPr>
            <w:tcW w:w="9656" w:type="dxa"/>
            <w:gridSpan w:val="2"/>
            <w:shd w:val="clear" w:color="000000" w:fill="FFFFFF"/>
          </w:tcPr>
          <w:p w:rsidR="0002553C" w:rsidRDefault="0002553C" w:rsidP="0002553C">
            <w:pPr>
              <w:spacing w:line="240" w:lineRule="exac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Выплата вознаграждения, установленного п. 3.1 настоящего Договора, производится путем его перечисления на счет Агента, указанный в разделе 10 настоящего Договора, вместе с Суммой платежа.</w:t>
            </w:r>
          </w:p>
        </w:tc>
      </w:tr>
      <w:tr w:rsidR="0002553C" w:rsidTr="002E0E1F">
        <w:trPr>
          <w:trHeight w:val="1"/>
        </w:trPr>
        <w:tc>
          <w:tcPr>
            <w:tcW w:w="9656" w:type="dxa"/>
            <w:gridSpan w:val="2"/>
            <w:shd w:val="clear" w:color="000000" w:fill="FFFFFF"/>
          </w:tcPr>
          <w:p w:rsidR="0002553C" w:rsidRDefault="0002553C" w:rsidP="0002553C">
            <w:pPr>
              <w:spacing w:line="240" w:lineRule="exac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Расходы Агента, связанные с выполнением Поручения по Договору, включены в вознаграждение Агента, отдельно Агентом не выставляются и Принципалом не оплачиваются, если об ином Стороны не договорятся посредством заключения письменного соглашения.</w:t>
            </w:r>
          </w:p>
        </w:tc>
      </w:tr>
      <w:tr w:rsidR="0002553C" w:rsidTr="002E0E1F">
        <w:trPr>
          <w:trHeight w:val="1"/>
        </w:trPr>
        <w:tc>
          <w:tcPr>
            <w:tcW w:w="9656" w:type="dxa"/>
            <w:gridSpan w:val="2"/>
            <w:shd w:val="clear" w:color="000000" w:fill="FFFFFF"/>
          </w:tcPr>
          <w:p w:rsidR="0002553C" w:rsidRDefault="0002553C" w:rsidP="0002553C">
            <w:pPr>
              <w:spacing w:line="240" w:lineRule="exac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3.2.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>Данные о размере вознаграждения фиксируются в подписываемых сторонами Поручениях и Актах–отчетах.</w:t>
            </w:r>
          </w:p>
        </w:tc>
      </w:tr>
      <w:tr w:rsidR="0002553C" w:rsidTr="002E0E1F">
        <w:trPr>
          <w:trHeight w:val="1"/>
        </w:trPr>
        <w:tc>
          <w:tcPr>
            <w:tcW w:w="9656" w:type="dxa"/>
            <w:gridSpan w:val="2"/>
            <w:shd w:val="clear" w:color="000000" w:fill="FFFFFF"/>
          </w:tcPr>
          <w:p w:rsidR="0002553C" w:rsidRDefault="0002553C" w:rsidP="0002553C">
            <w:pPr>
              <w:spacing w:line="240" w:lineRule="exac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3.3.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Акт-отчет формируется Агентом в течение 10 (Десяти) календарных дней с Даты исполнения Поручения и направляется Принципалу. В течение 3 (Трех) Рабочих дней после получения от Агента Акта-отчета (далее – Акт-отчет) и сверки указанной в Акте-отчете информации, при отсутствии возражений к Акту-отчету Принципал подписывает Акт-отчет и направляет Агенту 2 (Два) экземпляра Акта-отчета по форме Приложения </w:t>
            </w:r>
            <w:r w:rsidRPr="005E177B">
              <w:rPr>
                <w:rFonts w:ascii="Times New Roman" w:eastAsia="Times New Roman" w:hAnsi="Times New Roman" w:cs="Times New Roman"/>
                <w:color w:val="000000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2, подписанных со своей стороны электронной подписью или собственноручной подписью в оригинале на бумажном носителе при отправке с курьерской доставкой (с нарочным). Стороны также договорились считать действительными копии Ак</w:t>
            </w:r>
            <w:r w:rsidR="005E177B">
              <w:rPr>
                <w:rFonts w:ascii="Times New Roman" w:eastAsia="Times New Roman" w:hAnsi="Times New Roman" w:cs="Times New Roman"/>
                <w:color w:val="000000"/>
                <w:sz w:val="24"/>
              </w:rPr>
              <w:t>та-отчета, полученные по адресам электронной почты, указанным в разделе 10 Договора, а также посредством электронного документооборота.</w:t>
            </w:r>
          </w:p>
        </w:tc>
      </w:tr>
      <w:tr w:rsidR="0002553C" w:rsidTr="002E0E1F">
        <w:trPr>
          <w:trHeight w:val="1"/>
        </w:trPr>
        <w:tc>
          <w:tcPr>
            <w:tcW w:w="9656" w:type="dxa"/>
            <w:gridSpan w:val="2"/>
            <w:shd w:val="clear" w:color="000000" w:fill="FFFFFF"/>
          </w:tcPr>
          <w:p w:rsidR="0002553C" w:rsidRDefault="0002553C" w:rsidP="0002553C">
            <w:pPr>
              <w:spacing w:line="240" w:lineRule="exac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Принципал, имеющий возражения к Акту-отчету, должен сообщить о них Агенту в течение 3 (Трех) Рабочих дней со дня получения Акта-отчета. По истечении данного срока Акт-отчет считается принятым Принципалом без возражений.</w:t>
            </w:r>
          </w:p>
        </w:tc>
      </w:tr>
      <w:tr w:rsidR="0002553C" w:rsidTr="002E0E1F">
        <w:trPr>
          <w:trHeight w:val="1"/>
        </w:trPr>
        <w:tc>
          <w:tcPr>
            <w:tcW w:w="9656" w:type="dxa"/>
            <w:gridSpan w:val="2"/>
            <w:shd w:val="clear" w:color="000000" w:fill="FFFFFF"/>
          </w:tcPr>
          <w:p w:rsidR="0002553C" w:rsidRDefault="0002553C" w:rsidP="0002553C">
            <w:pPr>
              <w:spacing w:line="240" w:lineRule="exact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4.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ab/>
              <w:t>Ответственность Сторон</w:t>
            </w:r>
          </w:p>
        </w:tc>
      </w:tr>
      <w:tr w:rsidR="0002553C" w:rsidTr="002E0E1F">
        <w:trPr>
          <w:trHeight w:val="1"/>
        </w:trPr>
        <w:tc>
          <w:tcPr>
            <w:tcW w:w="9656" w:type="dxa"/>
            <w:gridSpan w:val="2"/>
            <w:shd w:val="clear" w:color="000000" w:fill="FFFFFF"/>
          </w:tcPr>
          <w:p w:rsidR="0002553C" w:rsidRDefault="0002553C" w:rsidP="0002553C">
            <w:pPr>
              <w:spacing w:line="240" w:lineRule="exac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4.1.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>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Федерации.</w:t>
            </w:r>
          </w:p>
        </w:tc>
      </w:tr>
      <w:tr w:rsidR="0002553C" w:rsidTr="002E0E1F">
        <w:trPr>
          <w:trHeight w:val="1"/>
        </w:trPr>
        <w:tc>
          <w:tcPr>
            <w:tcW w:w="9656" w:type="dxa"/>
            <w:gridSpan w:val="2"/>
            <w:shd w:val="clear" w:color="000000" w:fill="FFFFFF"/>
          </w:tcPr>
          <w:p w:rsidR="0002553C" w:rsidRDefault="0002553C" w:rsidP="0002553C">
            <w:pPr>
              <w:spacing w:line="240" w:lineRule="exac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4.2.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>За неисполнение Агентом Поручения в указанные сроки оплаты Принципал вправе предъявить Агенту требование об уплате неустойки в размере 0,1% (Ноль целых одна десятая процента) от Суммы платежа за каждый день просрочки, а также требовать возврата всей перечисленной суммы, в случае если Поручение не было исполнено.</w:t>
            </w:r>
          </w:p>
        </w:tc>
      </w:tr>
      <w:tr w:rsidR="0002553C" w:rsidTr="002E0E1F">
        <w:trPr>
          <w:trHeight w:val="1"/>
        </w:trPr>
        <w:tc>
          <w:tcPr>
            <w:tcW w:w="9656" w:type="dxa"/>
            <w:gridSpan w:val="2"/>
            <w:shd w:val="clear" w:color="000000" w:fill="FFFFFF"/>
          </w:tcPr>
          <w:p w:rsidR="0002553C" w:rsidRDefault="0002553C" w:rsidP="0002553C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4.3.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>За неисполнение обязанности Агента по возврату денежных средств в пользу Принципала в срок, предусмотренный п.2.1.6. и п.2.1.7. настоящего Договора, Агент уплачивает неустойку в размере 0,1% (Ноль целых одна десятая процента) от Суммы платежа, которая была возвращена на счет Агента, за каждый день просрочки.</w:t>
            </w:r>
          </w:p>
          <w:p w:rsidR="0002553C" w:rsidRDefault="0002553C" w:rsidP="0002553C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4.4. За неисполнение обязанности Принципала по выплате Агенту вознаграждения, Принципал уплачивает неустойку за каждый день просрочки в размере 0,1% (Ноль целых одна десятая процента) от суммы неоплаченного агентского вознаграждения.</w:t>
            </w:r>
          </w:p>
          <w:p w:rsidR="0002553C" w:rsidRDefault="0002553C" w:rsidP="0002553C">
            <w:pPr>
              <w:spacing w:line="240" w:lineRule="exac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4.5. Любые штрафные санкции по настоящему Договору подлежат начислению и уплате только в случае предъявления письменного требования правомочной стороной.</w:t>
            </w:r>
          </w:p>
        </w:tc>
      </w:tr>
      <w:tr w:rsidR="0002553C" w:rsidRPr="0055432B" w:rsidTr="002E0E1F">
        <w:trPr>
          <w:trHeight w:val="1"/>
        </w:trPr>
        <w:tc>
          <w:tcPr>
            <w:tcW w:w="9656" w:type="dxa"/>
            <w:gridSpan w:val="2"/>
            <w:shd w:val="clear" w:color="000000" w:fill="FFFFFF"/>
          </w:tcPr>
          <w:p w:rsidR="0002553C" w:rsidRPr="0055432B" w:rsidRDefault="0002553C" w:rsidP="0002553C">
            <w:pPr>
              <w:spacing w:line="240" w:lineRule="exact"/>
              <w:jc w:val="both"/>
              <w:rPr>
                <w:rFonts w:eastAsia="Calibri" w:cs="Calibri"/>
              </w:rPr>
            </w:pPr>
          </w:p>
        </w:tc>
      </w:tr>
      <w:tr w:rsidR="0002553C" w:rsidTr="002E0E1F">
        <w:trPr>
          <w:trHeight w:val="1"/>
        </w:trPr>
        <w:tc>
          <w:tcPr>
            <w:tcW w:w="9656" w:type="dxa"/>
            <w:gridSpan w:val="2"/>
            <w:shd w:val="clear" w:color="000000" w:fill="FFFFFF"/>
          </w:tcPr>
          <w:p w:rsidR="0002553C" w:rsidRDefault="0002553C" w:rsidP="0002553C">
            <w:pPr>
              <w:spacing w:line="240" w:lineRule="exact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ab/>
              <w:t>Форс-мажор</w:t>
            </w:r>
          </w:p>
        </w:tc>
      </w:tr>
      <w:tr w:rsidR="0002553C" w:rsidTr="002E0E1F">
        <w:trPr>
          <w:trHeight w:val="1"/>
        </w:trPr>
        <w:tc>
          <w:tcPr>
            <w:tcW w:w="9656" w:type="dxa"/>
            <w:gridSpan w:val="2"/>
            <w:shd w:val="clear" w:color="000000" w:fill="FFFFFF"/>
          </w:tcPr>
          <w:p w:rsidR="0002553C" w:rsidRDefault="0002553C" w:rsidP="0002553C">
            <w:pPr>
              <w:spacing w:line="240" w:lineRule="exac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5.1.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>Ни одна из Сторон настоящего Договора не несет ответственности перед другой Стороной за невыполнение обязательств по настоящему Договору, обусловленное обстоятельствами, возникшими помимо воли и желания Сторон, которые нельзя предвидеть или избежать, включая объявленную или фактическую войну, гражданские волнения, эпидемии, блокаду, землетрясения, наводнения, пожары и другие стихийные бедствия.</w:t>
            </w:r>
          </w:p>
        </w:tc>
      </w:tr>
      <w:tr w:rsidR="0002553C" w:rsidTr="002E0E1F">
        <w:trPr>
          <w:trHeight w:val="1"/>
        </w:trPr>
        <w:tc>
          <w:tcPr>
            <w:tcW w:w="9656" w:type="dxa"/>
            <w:gridSpan w:val="2"/>
            <w:shd w:val="clear" w:color="000000" w:fill="FFFFFF"/>
          </w:tcPr>
          <w:p w:rsidR="0002553C" w:rsidRDefault="0002553C" w:rsidP="0002553C">
            <w:pPr>
              <w:spacing w:line="240" w:lineRule="exac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5.2.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>Документ, выданный соответствующим компетентным органом, является достаточным подтверждением наличия и продолжительности действия непреодолимой силы.</w:t>
            </w:r>
          </w:p>
        </w:tc>
      </w:tr>
      <w:tr w:rsidR="0002553C" w:rsidTr="002E0E1F">
        <w:trPr>
          <w:trHeight w:val="1"/>
        </w:trPr>
        <w:tc>
          <w:tcPr>
            <w:tcW w:w="9656" w:type="dxa"/>
            <w:gridSpan w:val="2"/>
            <w:shd w:val="clear" w:color="000000" w:fill="FFFFFF"/>
          </w:tcPr>
          <w:p w:rsidR="0002553C" w:rsidRDefault="0002553C" w:rsidP="0002553C">
            <w:pPr>
              <w:spacing w:line="240" w:lineRule="exac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5.3.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>При наступлении обстоятельств, указанных в п. 5.1 настоящего Договора, Сторона должна без промедления известить о них в письменном виде другую Сторону. Извещение должно содержать данные о характере обстоятельств, а также официальные документы, удостоверяющие наличие этих обстоятельств и, по возможности, дающие оценку их влияния на возможность исполнения Стороной своих обязательств по настоящему Договору.</w:t>
            </w:r>
          </w:p>
        </w:tc>
      </w:tr>
      <w:tr w:rsidR="0002553C" w:rsidTr="002E0E1F">
        <w:trPr>
          <w:trHeight w:val="1"/>
        </w:trPr>
        <w:tc>
          <w:tcPr>
            <w:tcW w:w="9656" w:type="dxa"/>
            <w:gridSpan w:val="2"/>
            <w:shd w:val="clear" w:color="000000" w:fill="FFFFFF"/>
          </w:tcPr>
          <w:p w:rsidR="0002553C" w:rsidRDefault="0002553C" w:rsidP="0002553C">
            <w:pPr>
              <w:spacing w:line="240" w:lineRule="exac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5.4.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>Если Сторона не направит или несвоевременно направит извещение, предусмотренное в п. 5.3 настоящего Договора, то она обязана возместить другой Стороне понесенные ею убытки.</w:t>
            </w:r>
          </w:p>
        </w:tc>
      </w:tr>
      <w:tr w:rsidR="0002553C" w:rsidTr="002E0E1F">
        <w:trPr>
          <w:trHeight w:val="1"/>
        </w:trPr>
        <w:tc>
          <w:tcPr>
            <w:tcW w:w="9656" w:type="dxa"/>
            <w:gridSpan w:val="2"/>
            <w:shd w:val="clear" w:color="000000" w:fill="FFFFFF"/>
          </w:tcPr>
          <w:p w:rsidR="0002553C" w:rsidRDefault="0002553C" w:rsidP="0002553C">
            <w:pPr>
              <w:spacing w:line="240" w:lineRule="exac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5.5.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В случаях наступления обстоятельств, предусмотренных в п. 5.1 настоящего Договора,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срок выполнения Стороной обязательств по настоящему Договору отодвигается соразмерно времени, в течение которого действуют эти обстоятельства и их последствия.</w:t>
            </w:r>
          </w:p>
        </w:tc>
      </w:tr>
      <w:tr w:rsidR="0002553C" w:rsidTr="002E0E1F">
        <w:trPr>
          <w:trHeight w:val="1"/>
        </w:trPr>
        <w:tc>
          <w:tcPr>
            <w:tcW w:w="9656" w:type="dxa"/>
            <w:gridSpan w:val="2"/>
            <w:shd w:val="clear" w:color="000000" w:fill="FFFFFF"/>
          </w:tcPr>
          <w:p w:rsidR="0002553C" w:rsidRDefault="0002553C" w:rsidP="0002553C">
            <w:pPr>
              <w:spacing w:line="240" w:lineRule="exac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5.6.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>В случае если обстоятельства непреодолимой силы действуют более трех месяцев, Стороны проводят дополнительные переговоры для выявления альтернативных способов исполнения настоящего Договора.</w:t>
            </w:r>
          </w:p>
        </w:tc>
      </w:tr>
      <w:tr w:rsidR="0002553C" w:rsidRPr="0055432B" w:rsidTr="002E0E1F">
        <w:trPr>
          <w:trHeight w:val="1"/>
        </w:trPr>
        <w:tc>
          <w:tcPr>
            <w:tcW w:w="9656" w:type="dxa"/>
            <w:gridSpan w:val="2"/>
            <w:shd w:val="clear" w:color="000000" w:fill="FFFFFF"/>
          </w:tcPr>
          <w:p w:rsidR="0002553C" w:rsidRPr="0055432B" w:rsidRDefault="0002553C" w:rsidP="0002553C">
            <w:pPr>
              <w:spacing w:line="240" w:lineRule="exact"/>
              <w:jc w:val="both"/>
              <w:rPr>
                <w:rFonts w:eastAsia="Calibri" w:cs="Calibri"/>
              </w:rPr>
            </w:pPr>
          </w:p>
        </w:tc>
      </w:tr>
      <w:tr w:rsidR="0002553C" w:rsidTr="002E0E1F">
        <w:trPr>
          <w:trHeight w:val="1"/>
        </w:trPr>
        <w:tc>
          <w:tcPr>
            <w:tcW w:w="9656" w:type="dxa"/>
            <w:gridSpan w:val="2"/>
            <w:shd w:val="clear" w:color="000000" w:fill="FFFFFF"/>
          </w:tcPr>
          <w:p w:rsidR="0002553C" w:rsidRDefault="0002553C" w:rsidP="0002553C">
            <w:pPr>
              <w:spacing w:line="240" w:lineRule="exact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6.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ab/>
              <w:t>Порядок разрешения споров</w:t>
            </w:r>
          </w:p>
        </w:tc>
      </w:tr>
      <w:tr w:rsidR="0002553C" w:rsidTr="002E0E1F">
        <w:trPr>
          <w:trHeight w:val="1"/>
        </w:trPr>
        <w:tc>
          <w:tcPr>
            <w:tcW w:w="9656" w:type="dxa"/>
            <w:gridSpan w:val="2"/>
            <w:shd w:val="clear" w:color="000000" w:fill="FFFFFF"/>
          </w:tcPr>
          <w:p w:rsidR="0002553C" w:rsidRDefault="0002553C" w:rsidP="0002553C">
            <w:pPr>
              <w:spacing w:line="240" w:lineRule="exac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6.1.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Все споры, связанные с заключением, исполнением, толкованием, изменением и расторжением Договора Стороны будут разрешать путем переговоров. В случае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неурегулирования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споров путем переговоров заинтересованная Сторона направляет в письменной форме претензию, подписанную уполномоченным лицом.</w:t>
            </w:r>
          </w:p>
        </w:tc>
      </w:tr>
      <w:tr w:rsidR="0002553C" w:rsidTr="002E0E1F">
        <w:trPr>
          <w:trHeight w:val="1"/>
        </w:trPr>
        <w:tc>
          <w:tcPr>
            <w:tcW w:w="9656" w:type="dxa"/>
            <w:gridSpan w:val="2"/>
            <w:shd w:val="clear" w:color="000000" w:fill="FFFFFF"/>
          </w:tcPr>
          <w:p w:rsidR="0002553C" w:rsidRDefault="0002553C" w:rsidP="0002553C">
            <w:pPr>
              <w:spacing w:line="240" w:lineRule="exac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Претензия направляется любым из следующих способов:</w:t>
            </w:r>
          </w:p>
        </w:tc>
      </w:tr>
      <w:tr w:rsidR="0002553C" w:rsidTr="002E0E1F">
        <w:trPr>
          <w:trHeight w:val="1"/>
        </w:trPr>
        <w:tc>
          <w:tcPr>
            <w:tcW w:w="9656" w:type="dxa"/>
            <w:gridSpan w:val="2"/>
            <w:shd w:val="clear" w:color="000000" w:fill="FFFFFF"/>
          </w:tcPr>
          <w:p w:rsidR="0002553C" w:rsidRDefault="0002553C" w:rsidP="005E177B">
            <w:pPr>
              <w:numPr>
                <w:ilvl w:val="0"/>
                <w:numId w:val="4"/>
              </w:numPr>
              <w:spacing w:line="240" w:lineRule="exact"/>
              <w:ind w:left="720" w:hanging="36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Заказным письмом или экспресс-почтой с описью вложения;</w:t>
            </w:r>
          </w:p>
        </w:tc>
      </w:tr>
      <w:tr w:rsidR="0002553C" w:rsidTr="002E0E1F">
        <w:trPr>
          <w:trHeight w:val="1"/>
        </w:trPr>
        <w:tc>
          <w:tcPr>
            <w:tcW w:w="9656" w:type="dxa"/>
            <w:gridSpan w:val="2"/>
            <w:shd w:val="clear" w:color="000000" w:fill="FFFFFF"/>
          </w:tcPr>
          <w:p w:rsidR="0002553C" w:rsidRDefault="0002553C" w:rsidP="0002553C">
            <w:pPr>
              <w:numPr>
                <w:ilvl w:val="0"/>
                <w:numId w:val="4"/>
              </w:numPr>
              <w:spacing w:line="240" w:lineRule="exact"/>
              <w:ind w:left="720" w:hanging="36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Курьерской доставкой с описью вложения.</w:t>
            </w:r>
          </w:p>
        </w:tc>
      </w:tr>
      <w:tr w:rsidR="005E177B" w:rsidTr="002E0E1F">
        <w:trPr>
          <w:trHeight w:val="1"/>
        </w:trPr>
        <w:tc>
          <w:tcPr>
            <w:tcW w:w="9656" w:type="dxa"/>
            <w:gridSpan w:val="2"/>
            <w:shd w:val="clear" w:color="000000" w:fill="FFFFFF"/>
          </w:tcPr>
          <w:p w:rsidR="005E177B" w:rsidRDefault="005E177B" w:rsidP="0002553C">
            <w:pPr>
              <w:numPr>
                <w:ilvl w:val="0"/>
                <w:numId w:val="4"/>
              </w:numPr>
              <w:spacing w:line="240" w:lineRule="exact"/>
              <w:ind w:left="72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 электронной почте, указанной в п. 10 Договора</w:t>
            </w:r>
          </w:p>
        </w:tc>
      </w:tr>
      <w:tr w:rsidR="0002553C" w:rsidTr="002E0E1F">
        <w:trPr>
          <w:trHeight w:val="1"/>
        </w:trPr>
        <w:tc>
          <w:tcPr>
            <w:tcW w:w="9656" w:type="dxa"/>
            <w:gridSpan w:val="2"/>
            <w:shd w:val="clear" w:color="000000" w:fill="FFFFFF"/>
          </w:tcPr>
          <w:p w:rsidR="0002553C" w:rsidRDefault="0002553C" w:rsidP="005E177B">
            <w:pPr>
              <w:spacing w:line="240" w:lineRule="exac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6.2.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>К претензии должны прилагаться обосновывающие требования заинтересованной Стороны документы</w:t>
            </w:r>
            <w:r w:rsidR="005E177B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</w:tr>
      <w:tr w:rsidR="0002553C" w:rsidTr="002E0E1F">
        <w:trPr>
          <w:trHeight w:val="1"/>
        </w:trPr>
        <w:tc>
          <w:tcPr>
            <w:tcW w:w="9656" w:type="dxa"/>
            <w:gridSpan w:val="2"/>
            <w:shd w:val="clear" w:color="000000" w:fill="FFFFFF"/>
          </w:tcPr>
          <w:p w:rsidR="0002553C" w:rsidRDefault="0002553C" w:rsidP="005E177B">
            <w:pPr>
              <w:spacing w:line="240" w:lineRule="exac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6.3.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Сторона, в адрес которой направлена претензия, обязана ее рассмотреть и о результатах уведомить в письменной </w:t>
            </w:r>
            <w:r w:rsidR="005E177B">
              <w:rPr>
                <w:rFonts w:ascii="Times New Roman" w:eastAsia="Times New Roman" w:hAnsi="Times New Roman" w:cs="Times New Roman"/>
                <w:color w:val="000000"/>
                <w:sz w:val="24"/>
              </w:rPr>
              <w:t>форме другую Сторону в течение 15 (пятнадцати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) </w:t>
            </w:r>
            <w:r w:rsidR="005E177B">
              <w:rPr>
                <w:rFonts w:ascii="Times New Roman" w:eastAsia="Times New Roman" w:hAnsi="Times New Roman" w:cs="Times New Roman"/>
                <w:color w:val="000000"/>
                <w:sz w:val="24"/>
              </w:rPr>
              <w:t>календарных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дней со дня получения претензии.</w:t>
            </w:r>
          </w:p>
        </w:tc>
      </w:tr>
      <w:tr w:rsidR="0002553C" w:rsidTr="002E0E1F">
        <w:trPr>
          <w:trHeight w:val="1"/>
        </w:trPr>
        <w:tc>
          <w:tcPr>
            <w:tcW w:w="9656" w:type="dxa"/>
            <w:gridSpan w:val="2"/>
            <w:shd w:val="clear" w:color="000000" w:fill="FFFFFF"/>
          </w:tcPr>
          <w:p w:rsidR="0002553C" w:rsidRDefault="0002553C" w:rsidP="0002553C">
            <w:pPr>
              <w:spacing w:line="240" w:lineRule="exac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6.4.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В случае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неурегулирования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споров и разногласий путем переговоров спор подлежит рассмотрению в Арбитражном суде г. Москвы.</w:t>
            </w:r>
          </w:p>
        </w:tc>
      </w:tr>
      <w:tr w:rsidR="0002553C" w:rsidRPr="0055432B" w:rsidTr="002E0E1F">
        <w:trPr>
          <w:trHeight w:val="1"/>
        </w:trPr>
        <w:tc>
          <w:tcPr>
            <w:tcW w:w="9656" w:type="dxa"/>
            <w:gridSpan w:val="2"/>
            <w:shd w:val="clear" w:color="000000" w:fill="FFFFFF"/>
          </w:tcPr>
          <w:p w:rsidR="0002553C" w:rsidRPr="0055432B" w:rsidRDefault="0002553C" w:rsidP="0002553C">
            <w:pPr>
              <w:spacing w:line="240" w:lineRule="exact"/>
              <w:jc w:val="both"/>
              <w:rPr>
                <w:rFonts w:eastAsia="Calibri" w:cs="Calibri"/>
              </w:rPr>
            </w:pPr>
          </w:p>
        </w:tc>
      </w:tr>
      <w:tr w:rsidR="0002553C" w:rsidTr="002E0E1F">
        <w:trPr>
          <w:trHeight w:val="1"/>
        </w:trPr>
        <w:tc>
          <w:tcPr>
            <w:tcW w:w="9656" w:type="dxa"/>
            <w:gridSpan w:val="2"/>
            <w:shd w:val="clear" w:color="000000" w:fill="FFFFFF"/>
          </w:tcPr>
          <w:p w:rsidR="0002553C" w:rsidRDefault="0002553C" w:rsidP="0002553C">
            <w:pPr>
              <w:spacing w:line="240" w:lineRule="exact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7.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ab/>
              <w:t>Срок действия Договора. Изменение и прекращение Договора</w:t>
            </w:r>
          </w:p>
        </w:tc>
      </w:tr>
      <w:tr w:rsidR="0002553C" w:rsidTr="002E0E1F">
        <w:trPr>
          <w:trHeight w:val="1"/>
        </w:trPr>
        <w:tc>
          <w:tcPr>
            <w:tcW w:w="9656" w:type="dxa"/>
            <w:gridSpan w:val="2"/>
            <w:shd w:val="clear" w:color="000000" w:fill="FFFFFF"/>
          </w:tcPr>
          <w:p w:rsidR="005E177B" w:rsidRDefault="0002553C" w:rsidP="0002553C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7.1.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>Настоящий Договор вступает в силу с момента его подписания обеими Сторонами и действует до 31.12.2025 г.</w:t>
            </w:r>
            <w:r w:rsidR="005E177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02553C" w:rsidRPr="005E177B" w:rsidRDefault="0002553C" w:rsidP="0002553C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Настоящий Договор регулируется правом Российской Федерации.</w:t>
            </w:r>
          </w:p>
        </w:tc>
      </w:tr>
      <w:tr w:rsidR="0002553C" w:rsidTr="002E0E1F">
        <w:trPr>
          <w:trHeight w:val="1"/>
        </w:trPr>
        <w:tc>
          <w:tcPr>
            <w:tcW w:w="9656" w:type="dxa"/>
            <w:gridSpan w:val="2"/>
            <w:shd w:val="clear" w:color="000000" w:fill="FFFFFF"/>
          </w:tcPr>
          <w:p w:rsidR="0002553C" w:rsidRDefault="0002553C" w:rsidP="0002553C">
            <w:pPr>
              <w:spacing w:line="240" w:lineRule="exac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7.2.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>Настоящий Договор может быть изменен или прекращен по письменному соглашению Сторон, а также в других случаях, предусмотренных законодательством и настоящим Договором.</w:t>
            </w:r>
          </w:p>
        </w:tc>
      </w:tr>
      <w:tr w:rsidR="0002553C" w:rsidTr="002E0E1F">
        <w:trPr>
          <w:trHeight w:val="1"/>
        </w:trPr>
        <w:tc>
          <w:tcPr>
            <w:tcW w:w="9656" w:type="dxa"/>
            <w:gridSpan w:val="2"/>
            <w:shd w:val="clear" w:color="000000" w:fill="FFFFFF"/>
          </w:tcPr>
          <w:p w:rsidR="0002553C" w:rsidRDefault="0002553C" w:rsidP="005E177B">
            <w:pPr>
              <w:spacing w:line="240" w:lineRule="exac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7.3.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>Каждая Сторона вправе в любое время в одностороннем внесудебном порядке отказаться от настоящего Договора, письменно уведомив об этом другую сторону не менее чем за 30 (Тридцать) календарных дней до дня прекращения настоящего Договора. В этом случае действие Договора прекращается с момента получения Стороной-адресатом уведомления от Стороны-инициатора прекращения Договора, если в уведомлении не предусмотрен более поздний срок прекращения Договора.</w:t>
            </w:r>
          </w:p>
        </w:tc>
      </w:tr>
      <w:tr w:rsidR="0002553C" w:rsidTr="002E0E1F">
        <w:trPr>
          <w:trHeight w:val="1"/>
        </w:trPr>
        <w:tc>
          <w:tcPr>
            <w:tcW w:w="9656" w:type="dxa"/>
            <w:gridSpan w:val="2"/>
            <w:shd w:val="clear" w:color="000000" w:fill="FFFFFF"/>
          </w:tcPr>
          <w:p w:rsidR="0002553C" w:rsidRDefault="0002553C" w:rsidP="0002553C">
            <w:pPr>
              <w:spacing w:line="240" w:lineRule="exac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7.4.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>При прекращении действия Договора Агент имеет право на получение вознаграждения за поручения, выполненные Агентом до момента прекращения Договора.</w:t>
            </w:r>
          </w:p>
        </w:tc>
      </w:tr>
      <w:tr w:rsidR="0002553C" w:rsidRPr="0055432B" w:rsidTr="002E0E1F">
        <w:trPr>
          <w:trHeight w:val="1"/>
        </w:trPr>
        <w:tc>
          <w:tcPr>
            <w:tcW w:w="9656" w:type="dxa"/>
            <w:gridSpan w:val="2"/>
            <w:shd w:val="clear" w:color="000000" w:fill="FFFFFF"/>
          </w:tcPr>
          <w:p w:rsidR="0002553C" w:rsidRPr="0055432B" w:rsidRDefault="0002553C" w:rsidP="0002553C">
            <w:pPr>
              <w:spacing w:line="240" w:lineRule="exact"/>
              <w:jc w:val="both"/>
              <w:rPr>
                <w:rFonts w:eastAsia="Calibri" w:cs="Calibri"/>
              </w:rPr>
            </w:pPr>
          </w:p>
        </w:tc>
      </w:tr>
      <w:tr w:rsidR="0002553C" w:rsidTr="002E0E1F">
        <w:trPr>
          <w:trHeight w:val="1"/>
        </w:trPr>
        <w:tc>
          <w:tcPr>
            <w:tcW w:w="9656" w:type="dxa"/>
            <w:gridSpan w:val="2"/>
            <w:shd w:val="clear" w:color="000000" w:fill="FFFFFF"/>
          </w:tcPr>
          <w:p w:rsidR="0002553C" w:rsidRDefault="0002553C" w:rsidP="0002553C">
            <w:pPr>
              <w:spacing w:line="240" w:lineRule="exact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8.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ab/>
              <w:t>Заключительные положения</w:t>
            </w:r>
          </w:p>
        </w:tc>
      </w:tr>
      <w:tr w:rsidR="0002553C" w:rsidTr="002E0E1F">
        <w:trPr>
          <w:trHeight w:val="1"/>
        </w:trPr>
        <w:tc>
          <w:tcPr>
            <w:tcW w:w="9656" w:type="dxa"/>
            <w:gridSpan w:val="2"/>
            <w:shd w:val="clear" w:color="000000" w:fill="FFFFFF"/>
          </w:tcPr>
          <w:p w:rsidR="0002553C" w:rsidRDefault="0002553C" w:rsidP="0002553C">
            <w:pPr>
              <w:spacing w:line="240" w:lineRule="exac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8.1.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>Во всем остальном, что не предусмотрено настоящим Договором, Стороны руководствуются действующим законодательством Российской Федерации.</w:t>
            </w:r>
          </w:p>
        </w:tc>
      </w:tr>
      <w:tr w:rsidR="0002553C" w:rsidTr="002E0E1F">
        <w:trPr>
          <w:trHeight w:val="1"/>
        </w:trPr>
        <w:tc>
          <w:tcPr>
            <w:tcW w:w="9656" w:type="dxa"/>
            <w:gridSpan w:val="2"/>
            <w:shd w:val="clear" w:color="000000" w:fill="FFFFFF"/>
          </w:tcPr>
          <w:p w:rsidR="0002553C" w:rsidRDefault="0002553C" w:rsidP="0002553C">
            <w:pPr>
              <w:spacing w:line="240" w:lineRule="exac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8.2.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Любые изменения и дополнения к настоящему Договору действительны при условии, если они совершены в письменной форме и подписаны надлежаще уполномоченными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то представителями Сторон.</w:t>
            </w:r>
          </w:p>
        </w:tc>
      </w:tr>
      <w:tr w:rsidR="0002553C" w:rsidTr="002E0E1F">
        <w:trPr>
          <w:trHeight w:val="1"/>
        </w:trPr>
        <w:tc>
          <w:tcPr>
            <w:tcW w:w="9656" w:type="dxa"/>
            <w:gridSpan w:val="2"/>
            <w:shd w:val="clear" w:color="000000" w:fill="FFFFFF"/>
          </w:tcPr>
          <w:p w:rsidR="0002553C" w:rsidRDefault="0002553C" w:rsidP="0002553C">
            <w:pPr>
              <w:spacing w:line="240" w:lineRule="exac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8.3.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>В случае изменения указанных в Договоре адресов, контактных данных, иных реквизитов, каждая из Сторон обязуется уведомить другую Сторону об этом в течение 5 (Пяти) Рабочих дней с момента такого изменения путем направления письменного уведомления. При этом подписание дополнительных соглашений к Договору не требуется.</w:t>
            </w:r>
          </w:p>
        </w:tc>
      </w:tr>
      <w:tr w:rsidR="0002553C" w:rsidTr="002E0E1F">
        <w:trPr>
          <w:trHeight w:val="1"/>
        </w:trPr>
        <w:tc>
          <w:tcPr>
            <w:tcW w:w="9656" w:type="dxa"/>
            <w:gridSpan w:val="2"/>
            <w:shd w:val="clear" w:color="000000" w:fill="FFFFFF"/>
          </w:tcPr>
          <w:p w:rsidR="0002553C" w:rsidRDefault="0002553C" w:rsidP="0002553C">
            <w:pPr>
              <w:spacing w:line="240" w:lineRule="exac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8.4.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>Настоящий Договор составлен в двух экземплярах, имеющих одинаковую юридическую силу, по одному экземпляру для каждой из Сторон, на русском и английском языках. В случае расхождений между двумя версиями Соглашения преимущественную силу имеет версия на русском языке.</w:t>
            </w:r>
          </w:p>
        </w:tc>
      </w:tr>
      <w:tr w:rsidR="0002553C" w:rsidTr="002E0E1F">
        <w:trPr>
          <w:trHeight w:val="1"/>
        </w:trPr>
        <w:tc>
          <w:tcPr>
            <w:tcW w:w="9656" w:type="dxa"/>
            <w:gridSpan w:val="2"/>
            <w:shd w:val="clear" w:color="000000" w:fill="FFFFFF"/>
          </w:tcPr>
          <w:p w:rsidR="0002553C" w:rsidRDefault="0002553C" w:rsidP="0002553C">
            <w:pPr>
              <w:spacing w:line="240" w:lineRule="exac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8.5.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>Приложения</w:t>
            </w:r>
          </w:p>
        </w:tc>
      </w:tr>
      <w:tr w:rsidR="0002553C" w:rsidTr="002E0E1F">
        <w:trPr>
          <w:trHeight w:val="1"/>
        </w:trPr>
        <w:tc>
          <w:tcPr>
            <w:tcW w:w="9656" w:type="dxa"/>
            <w:gridSpan w:val="2"/>
            <w:shd w:val="clear" w:color="000000" w:fill="FFFFFF"/>
          </w:tcPr>
          <w:p w:rsidR="0002553C" w:rsidRPr="005E177B" w:rsidRDefault="0002553C" w:rsidP="0002553C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8.8.1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Приложение </w:t>
            </w:r>
            <w:r w:rsidRPr="005E177B">
              <w:rPr>
                <w:rFonts w:ascii="Times New Roman" w:eastAsia="Times New Roman" w:hAnsi="Times New Roman" w:cs="Times New Roman"/>
                <w:color w:val="000000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 – Форма Поручения (Условия Поручения).</w:t>
            </w:r>
          </w:p>
        </w:tc>
      </w:tr>
      <w:tr w:rsidR="0002553C" w:rsidTr="002E0E1F">
        <w:trPr>
          <w:trHeight w:val="1"/>
        </w:trPr>
        <w:tc>
          <w:tcPr>
            <w:tcW w:w="9656" w:type="dxa"/>
            <w:gridSpan w:val="2"/>
            <w:shd w:val="clear" w:color="000000" w:fill="FFFFFF"/>
          </w:tcPr>
          <w:p w:rsidR="0002553C" w:rsidRPr="005E177B" w:rsidRDefault="0002553C" w:rsidP="0002553C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8.8.2.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Приложение </w:t>
            </w:r>
            <w:r w:rsidRPr="005E177B">
              <w:rPr>
                <w:rFonts w:ascii="Times New Roman" w:eastAsia="Times New Roman" w:hAnsi="Times New Roman" w:cs="Times New Roman"/>
                <w:color w:val="000000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 – Акт-отчет о выполнении Поручения.</w:t>
            </w:r>
          </w:p>
        </w:tc>
      </w:tr>
      <w:tr w:rsidR="0002553C" w:rsidRPr="0055432B" w:rsidTr="002E0E1F">
        <w:trPr>
          <w:trHeight w:val="1"/>
        </w:trPr>
        <w:tc>
          <w:tcPr>
            <w:tcW w:w="9656" w:type="dxa"/>
            <w:gridSpan w:val="2"/>
            <w:shd w:val="clear" w:color="000000" w:fill="FFFFFF"/>
          </w:tcPr>
          <w:p w:rsidR="0002553C" w:rsidRPr="0055432B" w:rsidRDefault="0002553C" w:rsidP="0002553C">
            <w:pPr>
              <w:spacing w:line="240" w:lineRule="exact"/>
              <w:jc w:val="both"/>
              <w:rPr>
                <w:rFonts w:eastAsia="Calibri" w:cs="Calibri"/>
              </w:rPr>
            </w:pPr>
          </w:p>
        </w:tc>
      </w:tr>
      <w:tr w:rsidR="0002553C" w:rsidTr="002E0E1F">
        <w:trPr>
          <w:trHeight w:val="1"/>
        </w:trPr>
        <w:tc>
          <w:tcPr>
            <w:tcW w:w="9656" w:type="dxa"/>
            <w:gridSpan w:val="2"/>
            <w:shd w:val="clear" w:color="000000" w:fill="FFFFFF"/>
          </w:tcPr>
          <w:p w:rsidR="0002553C" w:rsidRDefault="0002553C" w:rsidP="0002553C">
            <w:pPr>
              <w:spacing w:line="240" w:lineRule="exact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9.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ab/>
              <w:t>Конфиденциальность</w:t>
            </w:r>
          </w:p>
        </w:tc>
      </w:tr>
      <w:tr w:rsidR="0002553C" w:rsidTr="002E0E1F">
        <w:trPr>
          <w:trHeight w:val="1"/>
        </w:trPr>
        <w:tc>
          <w:tcPr>
            <w:tcW w:w="9656" w:type="dxa"/>
            <w:gridSpan w:val="2"/>
            <w:shd w:val="clear" w:color="000000" w:fill="FFFFFF"/>
          </w:tcPr>
          <w:p w:rsidR="0002553C" w:rsidRDefault="0002553C" w:rsidP="005E177B">
            <w:pPr>
              <w:spacing w:line="240" w:lineRule="exac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9.1.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>Стороны признают, что настоящий Договор (включая факт заключения настоящего Договора), иные относящиеся к нему документы, в том числе, дополнительные соглашения, документы, содержащие сведения об Экспортере, сведения, содержащиеся в соглашениях, являющихся Приложениями к настоящему Договору, отчеты, любая документация, а также или письменная информация, предоставленная одной из Сторон другой Стороне, являются конфиденциальной информацией, и ни одна из Сторон не может устно или письменно разглашать такую конфиденциальную информацию какому-либо третьему лицу без предварительного письменного разрешения другой Стороны в течение всего срока действия Договора, а также в течение в течение 5 (</w:t>
            </w:r>
            <w:r w:rsidR="005E177B">
              <w:rPr>
                <w:rFonts w:ascii="Times New Roman" w:eastAsia="Times New Roman" w:hAnsi="Times New Roman" w:cs="Times New Roman"/>
                <w:color w:val="000000"/>
                <w:sz w:val="24"/>
              </w:rPr>
              <w:t>Пяти) лет после его прекращения.</w:t>
            </w:r>
          </w:p>
        </w:tc>
      </w:tr>
      <w:tr w:rsidR="0002553C" w:rsidTr="002E0E1F">
        <w:trPr>
          <w:trHeight w:val="1"/>
        </w:trPr>
        <w:tc>
          <w:tcPr>
            <w:tcW w:w="9656" w:type="dxa"/>
            <w:gridSpan w:val="2"/>
            <w:shd w:val="clear" w:color="000000" w:fill="FFFFFF"/>
          </w:tcPr>
          <w:p w:rsidR="0002553C" w:rsidRDefault="0002553C" w:rsidP="0002553C">
            <w:pPr>
              <w:spacing w:line="240" w:lineRule="exac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Стороны при получении любой конфиденциальной информации не вправе раскрывать и распространять ее, и обязуются обрабатывать такую информацию с той степенью заботливости и осмотрительности, которая применяется Стороной относительно собственной информации того же уровня важности.</w:t>
            </w:r>
          </w:p>
        </w:tc>
      </w:tr>
      <w:tr w:rsidR="0002553C" w:rsidTr="002E0E1F">
        <w:trPr>
          <w:trHeight w:val="1"/>
        </w:trPr>
        <w:tc>
          <w:tcPr>
            <w:tcW w:w="9656" w:type="dxa"/>
            <w:gridSpan w:val="2"/>
            <w:shd w:val="clear" w:color="000000" w:fill="FFFFFF"/>
          </w:tcPr>
          <w:p w:rsidR="0002553C" w:rsidRDefault="0002553C" w:rsidP="0002553C">
            <w:pPr>
              <w:spacing w:line="240" w:lineRule="exac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Стороны вправе предоставить конфиденциальную информацию, за исключением информации, составляющей охраняемую законом тайну, третьему лицу только при совокупном соблюдении следующих условий:</w:t>
            </w:r>
          </w:p>
        </w:tc>
      </w:tr>
      <w:tr w:rsidR="0002553C" w:rsidTr="002E0E1F">
        <w:trPr>
          <w:trHeight w:val="1"/>
        </w:trPr>
        <w:tc>
          <w:tcPr>
            <w:tcW w:w="9656" w:type="dxa"/>
            <w:gridSpan w:val="2"/>
            <w:shd w:val="clear" w:color="000000" w:fill="FFFFFF"/>
          </w:tcPr>
          <w:p w:rsidR="0002553C" w:rsidRDefault="0002553C" w:rsidP="0002553C">
            <w:pPr>
              <w:numPr>
                <w:ilvl w:val="0"/>
                <w:numId w:val="5"/>
              </w:numPr>
              <w:spacing w:line="240" w:lineRule="exact"/>
              <w:ind w:left="357" w:hanging="357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наличие письменного согласия другой Стороны;</w:t>
            </w:r>
          </w:p>
        </w:tc>
      </w:tr>
      <w:tr w:rsidR="0002553C" w:rsidTr="002E0E1F">
        <w:trPr>
          <w:trHeight w:val="1"/>
        </w:trPr>
        <w:tc>
          <w:tcPr>
            <w:tcW w:w="9656" w:type="dxa"/>
            <w:gridSpan w:val="2"/>
            <w:shd w:val="clear" w:color="000000" w:fill="FFFFFF"/>
          </w:tcPr>
          <w:p w:rsidR="0002553C" w:rsidRDefault="0002553C" w:rsidP="0002553C">
            <w:pPr>
              <w:numPr>
                <w:ilvl w:val="0"/>
                <w:numId w:val="5"/>
              </w:numPr>
              <w:spacing w:line="240" w:lineRule="exact"/>
              <w:ind w:left="357" w:hanging="357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заключение между Стороной и лицом, которому предоставляется конфиденциальная информация, соглашения об обеспечении конфиденциальности такой информации на условиях, аналогичных изложенным в настоящем разделе Договора.</w:t>
            </w:r>
          </w:p>
        </w:tc>
      </w:tr>
      <w:tr w:rsidR="0002553C" w:rsidTr="002E0E1F">
        <w:trPr>
          <w:trHeight w:val="1"/>
        </w:trPr>
        <w:tc>
          <w:tcPr>
            <w:tcW w:w="9656" w:type="dxa"/>
            <w:gridSpan w:val="2"/>
            <w:shd w:val="clear" w:color="000000" w:fill="FFFFFF"/>
          </w:tcPr>
          <w:p w:rsidR="0002553C" w:rsidRDefault="0002553C" w:rsidP="0002553C">
            <w:pPr>
              <w:spacing w:line="240" w:lineRule="exac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9.2.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>Положения п. 9.1 настоящего Договора не распространяются на следующие случаи раскрытия информации:</w:t>
            </w:r>
          </w:p>
        </w:tc>
      </w:tr>
      <w:tr w:rsidR="0002553C" w:rsidTr="002E0E1F">
        <w:trPr>
          <w:trHeight w:val="1"/>
        </w:trPr>
        <w:tc>
          <w:tcPr>
            <w:tcW w:w="9656" w:type="dxa"/>
            <w:gridSpan w:val="2"/>
            <w:shd w:val="clear" w:color="000000" w:fill="FFFFFF"/>
          </w:tcPr>
          <w:p w:rsidR="0002553C" w:rsidRDefault="0002553C" w:rsidP="005E177B">
            <w:pPr>
              <w:spacing w:line="240" w:lineRule="exac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(1)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>Стороной согласно требованиям</w:t>
            </w:r>
            <w:r w:rsidR="005E177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действующего законодательства РФ</w:t>
            </w:r>
          </w:p>
        </w:tc>
      </w:tr>
      <w:tr w:rsidR="0002553C" w:rsidTr="002E0E1F">
        <w:trPr>
          <w:trHeight w:val="1"/>
        </w:trPr>
        <w:tc>
          <w:tcPr>
            <w:tcW w:w="9656" w:type="dxa"/>
            <w:gridSpan w:val="2"/>
            <w:shd w:val="clear" w:color="000000" w:fill="FFFFFF"/>
          </w:tcPr>
          <w:p w:rsidR="0002553C" w:rsidRDefault="0002553C" w:rsidP="005E177B">
            <w:pPr>
              <w:spacing w:line="240" w:lineRule="exac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(2)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государственным органам по их запросам в объёме, предусмотренном законодательством </w:t>
            </w:r>
            <w:r w:rsidR="005E177B">
              <w:rPr>
                <w:rFonts w:ascii="Times New Roman" w:eastAsia="Times New Roman" w:hAnsi="Times New Roman" w:cs="Times New Roman"/>
                <w:color w:val="000000"/>
                <w:sz w:val="24"/>
              </w:rPr>
              <w:t>РФ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;</w:t>
            </w:r>
          </w:p>
        </w:tc>
      </w:tr>
      <w:tr w:rsidR="0002553C" w:rsidTr="002E0E1F">
        <w:trPr>
          <w:trHeight w:val="1"/>
        </w:trPr>
        <w:tc>
          <w:tcPr>
            <w:tcW w:w="9656" w:type="dxa"/>
            <w:gridSpan w:val="2"/>
            <w:shd w:val="clear" w:color="000000" w:fill="FFFFFF"/>
          </w:tcPr>
          <w:p w:rsidR="0002553C" w:rsidRDefault="0002553C" w:rsidP="0002553C">
            <w:pPr>
              <w:spacing w:line="240" w:lineRule="exac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(3)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>Агентом/Субагентом Экспортеру для целей исполнения Поручения.</w:t>
            </w:r>
          </w:p>
        </w:tc>
      </w:tr>
      <w:tr w:rsidR="0002553C" w:rsidTr="002E0E1F">
        <w:trPr>
          <w:trHeight w:val="1"/>
        </w:trPr>
        <w:tc>
          <w:tcPr>
            <w:tcW w:w="9656" w:type="dxa"/>
            <w:gridSpan w:val="2"/>
            <w:shd w:val="clear" w:color="000000" w:fill="FFFFFF"/>
          </w:tcPr>
          <w:p w:rsidR="0002553C" w:rsidRDefault="0002553C" w:rsidP="0002553C">
            <w:pPr>
              <w:spacing w:line="240" w:lineRule="exac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9.3.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>Стороны несут ответственность за виновное раскрытие (разглашение) конфиденциальной информации в нарушение условий настоящего Договора.</w:t>
            </w:r>
          </w:p>
        </w:tc>
      </w:tr>
      <w:tr w:rsidR="0002553C" w:rsidTr="002E0E1F">
        <w:trPr>
          <w:trHeight w:val="1"/>
        </w:trPr>
        <w:tc>
          <w:tcPr>
            <w:tcW w:w="9656" w:type="dxa"/>
            <w:gridSpan w:val="2"/>
            <w:shd w:val="clear" w:color="000000" w:fill="FFFFFF"/>
          </w:tcPr>
          <w:p w:rsidR="0002553C" w:rsidRDefault="0002553C" w:rsidP="0002553C">
            <w:pPr>
              <w:spacing w:line="240" w:lineRule="exac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 случае установления вины Стороны в разглашении конфиденциальной информации, в том числе информации, содержащей сведения о Клиентах, о другой Стороне, условиях настоящего Договора, иной конфиденциальной информации либо ее несанкционированном использовании, другая Сторона имеет право на возмещение документально подтвержденных убытков в виде реального ущерба, возникших в результате нарушения Стороной условий настоящего Договора.</w:t>
            </w:r>
          </w:p>
        </w:tc>
      </w:tr>
      <w:tr w:rsidR="0002553C" w:rsidTr="002E0E1F">
        <w:trPr>
          <w:trHeight w:val="1"/>
        </w:trPr>
        <w:tc>
          <w:tcPr>
            <w:tcW w:w="9656" w:type="dxa"/>
            <w:gridSpan w:val="2"/>
            <w:shd w:val="clear" w:color="000000" w:fill="FFFFFF"/>
          </w:tcPr>
          <w:p w:rsidR="0002553C" w:rsidRDefault="0002553C" w:rsidP="0002553C">
            <w:pPr>
              <w:spacing w:line="240" w:lineRule="exac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9.4.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>Информация, полученная Стороной, не рассматривается как конфиденциальная и, соответственно, у Стороны не возникает обязательств по сохранению конфиденциальности в отношении такой информации, если она удовлетворяет одной из следующих характеристик:</w:t>
            </w:r>
          </w:p>
        </w:tc>
      </w:tr>
      <w:tr w:rsidR="0002553C" w:rsidTr="002E0E1F">
        <w:trPr>
          <w:trHeight w:val="1"/>
        </w:trPr>
        <w:tc>
          <w:tcPr>
            <w:tcW w:w="9656" w:type="dxa"/>
            <w:gridSpan w:val="2"/>
            <w:shd w:val="clear" w:color="000000" w:fill="FFFFFF"/>
          </w:tcPr>
          <w:p w:rsidR="0002553C" w:rsidRDefault="0002553C" w:rsidP="0002553C">
            <w:pPr>
              <w:spacing w:line="240" w:lineRule="exac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9.4.1.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>информация во время ее раскрытия является публично известной;</w:t>
            </w:r>
          </w:p>
        </w:tc>
      </w:tr>
      <w:tr w:rsidR="0002553C" w:rsidTr="002E0E1F">
        <w:trPr>
          <w:trHeight w:val="1"/>
        </w:trPr>
        <w:tc>
          <w:tcPr>
            <w:tcW w:w="9656" w:type="dxa"/>
            <w:gridSpan w:val="2"/>
            <w:shd w:val="clear" w:color="000000" w:fill="FFFFFF"/>
          </w:tcPr>
          <w:p w:rsidR="0002553C" w:rsidRDefault="0002553C" w:rsidP="0002553C">
            <w:pPr>
              <w:spacing w:line="240" w:lineRule="exac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9.4.2.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>информация представлена Стороне с письменным указанием на то, что она не является конфиденциальной;</w:t>
            </w:r>
          </w:p>
        </w:tc>
      </w:tr>
      <w:tr w:rsidR="0002553C" w:rsidTr="002E0E1F">
        <w:trPr>
          <w:trHeight w:val="1"/>
        </w:trPr>
        <w:tc>
          <w:tcPr>
            <w:tcW w:w="9656" w:type="dxa"/>
            <w:gridSpan w:val="2"/>
            <w:shd w:val="clear" w:color="000000" w:fill="FFFFFF"/>
          </w:tcPr>
          <w:p w:rsidR="0002553C" w:rsidRDefault="0002553C" w:rsidP="0002553C">
            <w:pPr>
              <w:spacing w:line="240" w:lineRule="exac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9.4.3.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>информация получена от любого третьего лица на законных основаниях.</w:t>
            </w:r>
          </w:p>
        </w:tc>
      </w:tr>
      <w:tr w:rsidR="0002553C" w:rsidRPr="0002553C" w:rsidTr="002E0E1F">
        <w:trPr>
          <w:trHeight w:val="1"/>
        </w:trPr>
        <w:tc>
          <w:tcPr>
            <w:tcW w:w="9656" w:type="dxa"/>
            <w:gridSpan w:val="2"/>
            <w:shd w:val="clear" w:color="000000" w:fill="FFFFFF"/>
          </w:tcPr>
          <w:p w:rsidR="0002553C" w:rsidRPr="0002553C" w:rsidRDefault="0002553C" w:rsidP="0002553C">
            <w:pPr>
              <w:spacing w:line="240" w:lineRule="exact"/>
              <w:jc w:val="both"/>
              <w:rPr>
                <w:rFonts w:eastAsia="Calibri" w:cs="Calibri"/>
              </w:rPr>
            </w:pPr>
          </w:p>
        </w:tc>
      </w:tr>
      <w:tr w:rsidR="0002553C" w:rsidTr="002E0E1F">
        <w:trPr>
          <w:trHeight w:val="1"/>
        </w:trPr>
        <w:tc>
          <w:tcPr>
            <w:tcW w:w="9656" w:type="dxa"/>
            <w:gridSpan w:val="2"/>
            <w:shd w:val="clear" w:color="000000" w:fill="FFFFFF"/>
          </w:tcPr>
          <w:p w:rsidR="0002553C" w:rsidRDefault="0002553C" w:rsidP="0002553C">
            <w:pPr>
              <w:spacing w:line="240" w:lineRule="exact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10.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ab/>
              <w:t>Адреса и платежные реквизиты Сторон</w:t>
            </w:r>
          </w:p>
        </w:tc>
      </w:tr>
      <w:tr w:rsidR="00CB5AED" w:rsidTr="002E0E1F">
        <w:trPr>
          <w:trHeight w:val="1"/>
        </w:trPr>
        <w:tc>
          <w:tcPr>
            <w:tcW w:w="4828" w:type="dxa"/>
            <w:shd w:val="clear" w:color="000000" w:fill="FFFFFF"/>
          </w:tcPr>
          <w:p w:rsidR="00CB5AED" w:rsidRDefault="00CB5AED" w:rsidP="00CB5AE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ПРИНЦИПАЛ</w:t>
            </w:r>
          </w:p>
        </w:tc>
        <w:tc>
          <w:tcPr>
            <w:tcW w:w="4828" w:type="dxa"/>
            <w:shd w:val="clear" w:color="000000" w:fill="FFFFFF"/>
          </w:tcPr>
          <w:p w:rsidR="00CB5AED" w:rsidRDefault="00CB5AED" w:rsidP="00CB5AED">
            <w:pPr>
              <w:tabs>
                <w:tab w:val="left" w:pos="1498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АГЕНТ</w:t>
            </w:r>
          </w:p>
        </w:tc>
      </w:tr>
      <w:tr w:rsidR="005E177B" w:rsidRPr="0002553C" w:rsidTr="002E0E1F">
        <w:trPr>
          <w:trHeight w:val="1"/>
        </w:trPr>
        <w:tc>
          <w:tcPr>
            <w:tcW w:w="4828" w:type="dxa"/>
            <w:shd w:val="clear" w:color="000000" w:fill="FFFFFF"/>
          </w:tcPr>
          <w:p w:rsidR="005E177B" w:rsidRPr="0002553C" w:rsidRDefault="005E177B" w:rsidP="0002553C">
            <w:pPr>
              <w:spacing w:line="240" w:lineRule="exact"/>
              <w:jc w:val="both"/>
              <w:rPr>
                <w:rFonts w:eastAsia="Calibri" w:cs="Calibri"/>
              </w:rPr>
            </w:pPr>
          </w:p>
        </w:tc>
        <w:tc>
          <w:tcPr>
            <w:tcW w:w="4828" w:type="dxa"/>
            <w:shd w:val="clear" w:color="000000" w:fill="FFFFFF"/>
          </w:tcPr>
          <w:p w:rsidR="00CB5AED" w:rsidRPr="00CB5AED" w:rsidRDefault="00CB5AED" w:rsidP="00CB5AED">
            <w:pPr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CB5AED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ООО «ДИК»</w:t>
            </w:r>
          </w:p>
          <w:p w:rsidR="00CB5AED" w:rsidRPr="00CB5AED" w:rsidRDefault="00CB5AED" w:rsidP="00CB5AE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B5AE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Юридический/фактический адрес: 141008, Россия, Московская Область, Г.О. Мытищи, г. Мытищи, </w:t>
            </w:r>
            <w:proofErr w:type="spellStart"/>
            <w:r w:rsidRPr="00CB5AED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пр-кт</w:t>
            </w:r>
            <w:proofErr w:type="spellEnd"/>
            <w:r w:rsidRPr="00CB5AE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B5AED">
              <w:rPr>
                <w:rFonts w:ascii="Times New Roman" w:eastAsia="Times New Roman" w:hAnsi="Times New Roman" w:cs="Times New Roman"/>
                <w:color w:val="000000"/>
                <w:sz w:val="24"/>
              </w:rPr>
              <w:t>Новомытищинский</w:t>
            </w:r>
            <w:proofErr w:type="spellEnd"/>
            <w:r w:rsidRPr="00CB5AED">
              <w:rPr>
                <w:rFonts w:ascii="Times New Roman" w:eastAsia="Times New Roman" w:hAnsi="Times New Roman" w:cs="Times New Roman"/>
                <w:color w:val="000000"/>
                <w:sz w:val="24"/>
              </w:rPr>
              <w:t>, д. 19, офис 5</w:t>
            </w:r>
            <w:r w:rsidRPr="00CB5AED"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>e-</w:t>
            </w:r>
            <w:proofErr w:type="spellStart"/>
            <w:r w:rsidRPr="00CB5AED">
              <w:rPr>
                <w:rFonts w:ascii="Times New Roman" w:eastAsia="Times New Roman" w:hAnsi="Times New Roman" w:cs="Times New Roman"/>
                <w:color w:val="000000"/>
                <w:sz w:val="24"/>
              </w:rPr>
              <w:t>mail</w:t>
            </w:r>
            <w:proofErr w:type="spellEnd"/>
            <w:r w:rsidRPr="00CB5AE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: </w:t>
            </w:r>
          </w:p>
          <w:p w:rsidR="00CB5AED" w:rsidRDefault="00CB5AED" w:rsidP="00CB5AE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B5AED">
              <w:rPr>
                <w:rFonts w:ascii="Times New Roman" w:eastAsia="Times New Roman" w:hAnsi="Times New Roman" w:cs="Times New Roman"/>
                <w:color w:val="000000"/>
                <w:sz w:val="24"/>
              </w:rPr>
              <w:t>телефон</w:t>
            </w:r>
            <w:r w:rsidRPr="00CB5AED"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>ИНН/КПП    5029291859 / 502901001</w:t>
            </w:r>
            <w:r w:rsidRPr="00CB5AED"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>Банк получателя: АО «</w:t>
            </w:r>
            <w:proofErr w:type="spellStart"/>
            <w:proofErr w:type="gramStart"/>
            <w:r w:rsidRPr="00CB5AED">
              <w:rPr>
                <w:rFonts w:ascii="Times New Roman" w:eastAsia="Times New Roman" w:hAnsi="Times New Roman" w:cs="Times New Roman"/>
                <w:color w:val="000000"/>
                <w:sz w:val="24"/>
              </w:rPr>
              <w:t>ТБанк</w:t>
            </w:r>
            <w:proofErr w:type="spellEnd"/>
            <w:r w:rsidRPr="00CB5AED">
              <w:rPr>
                <w:rFonts w:ascii="Times New Roman" w:eastAsia="Times New Roman" w:hAnsi="Times New Roman" w:cs="Times New Roman"/>
                <w:color w:val="000000"/>
                <w:sz w:val="24"/>
              </w:rPr>
              <w:t>»</w:t>
            </w:r>
            <w:r w:rsidRPr="00CB5AED"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>БИК</w:t>
            </w:r>
            <w:proofErr w:type="gramEnd"/>
            <w:r w:rsidRPr="00CB5AED">
              <w:rPr>
                <w:rFonts w:ascii="Times New Roman" w:eastAsia="Times New Roman" w:hAnsi="Times New Roman" w:cs="Times New Roman"/>
                <w:color w:val="000000"/>
                <w:sz w:val="24"/>
              </w:rPr>
              <w:t>: 044525974</w:t>
            </w:r>
            <w:r w:rsidRPr="00CB5AED"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proofErr w:type="spellStart"/>
            <w:r w:rsidRPr="00CB5AED">
              <w:rPr>
                <w:rFonts w:ascii="Times New Roman" w:eastAsia="Times New Roman" w:hAnsi="Times New Roman" w:cs="Times New Roman"/>
                <w:color w:val="000000"/>
                <w:sz w:val="24"/>
              </w:rPr>
              <w:t>Корр.счет</w:t>
            </w:r>
            <w:proofErr w:type="spellEnd"/>
            <w:r w:rsidRPr="00CB5AED">
              <w:rPr>
                <w:rFonts w:ascii="Times New Roman" w:eastAsia="Times New Roman" w:hAnsi="Times New Roman" w:cs="Times New Roman"/>
                <w:color w:val="000000"/>
                <w:sz w:val="24"/>
              </w:rPr>
              <w:t>: 30101810145250000974</w:t>
            </w:r>
            <w:r w:rsidRPr="00CB5AED"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>Счет получателя: 40702810510001875652</w:t>
            </w:r>
          </w:p>
          <w:p w:rsidR="002E0E1F" w:rsidRDefault="002E0E1F" w:rsidP="00CB5AE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2E0E1F" w:rsidRDefault="002E0E1F" w:rsidP="00CB5AE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Генеральный директор ООО «ДИК»</w:t>
            </w:r>
          </w:p>
          <w:p w:rsidR="002E0E1F" w:rsidRDefault="002E0E1F" w:rsidP="00CB5AE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2E0E1F" w:rsidRPr="00CB5AED" w:rsidRDefault="002E0E1F" w:rsidP="00CB5AE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В.С. Сухих</w:t>
            </w:r>
          </w:p>
          <w:p w:rsidR="005E177B" w:rsidRPr="0002553C" w:rsidRDefault="005E177B" w:rsidP="0002553C">
            <w:pPr>
              <w:spacing w:line="240" w:lineRule="exact"/>
              <w:jc w:val="both"/>
              <w:rPr>
                <w:rFonts w:eastAsia="Calibri" w:cs="Calibri"/>
              </w:rPr>
            </w:pPr>
          </w:p>
        </w:tc>
      </w:tr>
    </w:tbl>
    <w:p w:rsidR="00CB5AED" w:rsidRDefault="00CB5AED" w:rsidP="0002553C"/>
    <w:p w:rsidR="00CB5AED" w:rsidRDefault="00CB5AED">
      <w:pPr>
        <w:widowControl/>
        <w:spacing w:after="160" w:line="259" w:lineRule="auto"/>
      </w:pPr>
      <w:r>
        <w:br w:type="page"/>
      </w:r>
    </w:p>
    <w:tbl>
      <w:tblPr>
        <w:tblW w:w="9923" w:type="dxa"/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4961"/>
        <w:gridCol w:w="4962"/>
      </w:tblGrid>
      <w:tr w:rsidR="00CB5AED" w:rsidTr="002E0E1F">
        <w:trPr>
          <w:trHeight w:val="1"/>
        </w:trPr>
        <w:tc>
          <w:tcPr>
            <w:tcW w:w="9923" w:type="dxa"/>
            <w:gridSpan w:val="2"/>
            <w:shd w:val="clear" w:color="000000" w:fill="FFFFFF"/>
          </w:tcPr>
          <w:p w:rsidR="00CB5AED" w:rsidRDefault="00CB5AED" w:rsidP="007860E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:rsidR="00CB5AED" w:rsidRPr="00CB5AED" w:rsidRDefault="00CB5AED" w:rsidP="00CB5AED">
            <w:pPr>
              <w:spacing w:line="240" w:lineRule="exact"/>
              <w:ind w:left="4339"/>
              <w:rPr>
                <w:rFonts w:ascii="Times New Roman" w:hAnsi="Times New Roman" w:cs="Times New Roman"/>
              </w:rPr>
            </w:pPr>
            <w:r w:rsidRPr="00CB5AED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Приложение </w:t>
            </w:r>
            <w:r w:rsidRPr="00CB5AED">
              <w:rPr>
                <w:rFonts w:ascii="Times New Roman" w:eastAsia="Segoe UI Symbol" w:hAnsi="Times New Roman" w:cs="Times New Roman"/>
                <w:b/>
                <w:color w:val="000000"/>
                <w:sz w:val="24"/>
              </w:rPr>
              <w:t>№</w:t>
            </w:r>
            <w:r w:rsidRPr="00CB5AED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</w:t>
            </w:r>
          </w:p>
          <w:p w:rsidR="00CB5AED" w:rsidRDefault="00CB5AED" w:rsidP="00CB5AED">
            <w:pPr>
              <w:spacing w:line="240" w:lineRule="exact"/>
              <w:ind w:left="4339"/>
            </w:pPr>
            <w:r w:rsidRPr="00CB5AED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к Агентскому договору </w:t>
            </w:r>
            <w:r w:rsidRPr="00CB5AED">
              <w:rPr>
                <w:rFonts w:ascii="Times New Roman" w:eastAsia="Segoe UI Symbol" w:hAnsi="Times New Roman" w:cs="Times New Roman"/>
                <w:b/>
                <w:color w:val="000000"/>
                <w:sz w:val="24"/>
              </w:rPr>
              <w:t>№</w:t>
            </w:r>
            <w:r w:rsidRPr="00CB5AED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______</w:t>
            </w:r>
          </w:p>
        </w:tc>
      </w:tr>
      <w:tr w:rsidR="00CB5AED" w:rsidTr="002E0E1F">
        <w:trPr>
          <w:trHeight w:val="1"/>
        </w:trPr>
        <w:tc>
          <w:tcPr>
            <w:tcW w:w="9923" w:type="dxa"/>
            <w:gridSpan w:val="2"/>
            <w:shd w:val="clear" w:color="000000" w:fill="FFFFFF"/>
          </w:tcPr>
          <w:p w:rsidR="00CB5AED" w:rsidRDefault="00CB5AED" w:rsidP="007860E8">
            <w:pPr>
              <w:spacing w:line="240" w:lineRule="exact"/>
              <w:rPr>
                <w:rFonts w:eastAsia="Calibri" w:cs="Calibri"/>
              </w:rPr>
            </w:pPr>
          </w:p>
        </w:tc>
      </w:tr>
      <w:tr w:rsidR="00CB5AED" w:rsidTr="002E0E1F">
        <w:trPr>
          <w:trHeight w:val="1"/>
        </w:trPr>
        <w:tc>
          <w:tcPr>
            <w:tcW w:w="9923" w:type="dxa"/>
            <w:gridSpan w:val="2"/>
            <w:shd w:val="clear" w:color="000000" w:fill="FFFFFF"/>
          </w:tcPr>
          <w:p w:rsidR="00CB5AED" w:rsidRPr="00CB5AED" w:rsidRDefault="00CB5AED" w:rsidP="007860E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Форма Поручения</w:t>
            </w:r>
          </w:p>
        </w:tc>
      </w:tr>
      <w:tr w:rsidR="00CB5AED" w:rsidTr="002E0E1F">
        <w:trPr>
          <w:trHeight w:val="1"/>
        </w:trPr>
        <w:tc>
          <w:tcPr>
            <w:tcW w:w="9923" w:type="dxa"/>
            <w:gridSpan w:val="2"/>
            <w:shd w:val="clear" w:color="000000" w:fill="FFFFFF"/>
          </w:tcPr>
          <w:p w:rsidR="00CB5AED" w:rsidRPr="00CB5AED" w:rsidRDefault="00CB5AED" w:rsidP="007860E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к Агентскому договору </w:t>
            </w:r>
            <w:r w:rsidRPr="00CB5AED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№</w:t>
            </w:r>
            <w:r w:rsidR="002E0E1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_____ от ____2025 года</w:t>
            </w:r>
          </w:p>
          <w:p w:rsidR="00CB5AED" w:rsidRPr="00CB5AED" w:rsidRDefault="002E0E1F" w:rsidP="002E0E1F">
            <w:pPr>
              <w:spacing w:line="240" w:lineRule="exact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Дата</w:t>
            </w:r>
          </w:p>
        </w:tc>
      </w:tr>
      <w:tr w:rsidR="00CB5AED" w:rsidTr="002E0E1F">
        <w:trPr>
          <w:trHeight w:val="633"/>
        </w:trPr>
        <w:tc>
          <w:tcPr>
            <w:tcW w:w="9923" w:type="dxa"/>
            <w:gridSpan w:val="2"/>
            <w:shd w:val="clear" w:color="000000" w:fill="FFFFFF"/>
          </w:tcPr>
          <w:p w:rsidR="00CB5AED" w:rsidRDefault="00DE3068" w:rsidP="007860E8">
            <w:pPr>
              <w:spacing w:line="240" w:lineRule="exact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Общество с ограниченной ответственностью ____________________________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в лице Директора _______________, действующего на основании Устава (далее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Принципал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), с одной стороны, </w:t>
            </w:r>
            <w:r w:rsidRPr="00CB5AED">
              <w:rPr>
                <w:rFonts w:ascii="Times New Roman" w:hAnsi="Times New Roman"/>
                <w:b/>
                <w:sz w:val="24"/>
              </w:rPr>
              <w:t>Общество с ограниченной ответственностью "ДИК"</w:t>
            </w:r>
            <w:r w:rsidRPr="00CB5AED">
              <w:rPr>
                <w:rFonts w:ascii="Times New Roman" w:hAnsi="Times New Roman"/>
                <w:sz w:val="24"/>
              </w:rPr>
              <w:t>,</w:t>
            </w:r>
            <w:r w:rsidRPr="009510E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02553C">
              <w:rPr>
                <w:rFonts w:ascii="Times New Roman" w:eastAsia="Times New Roman" w:hAnsi="Times New Roman" w:cs="Times New Roman"/>
                <w:color w:val="000000"/>
                <w:sz w:val="24"/>
              </w:rPr>
              <w:t>в лице генерального директора Сухих Виталия Сергеевича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действующего на основании Устава (далее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Агент</w:t>
            </w:r>
            <w:r w:rsidR="00CB5AE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с другой стороны, </w:t>
            </w:r>
            <w:r w:rsidR="002E0E1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просит </w:t>
            </w:r>
            <w:r w:rsidR="00CB5AED">
              <w:rPr>
                <w:rFonts w:ascii="Times New Roman" w:eastAsia="Times New Roman" w:hAnsi="Times New Roman" w:cs="Times New Roman"/>
                <w:color w:val="000000"/>
                <w:sz w:val="24"/>
              </w:rPr>
              <w:t>выполнить Поручение со следующими условиями:</w:t>
            </w:r>
          </w:p>
        </w:tc>
      </w:tr>
      <w:tr w:rsidR="00CB5AED" w:rsidTr="002E0E1F">
        <w:trPr>
          <w:trHeight w:val="80"/>
        </w:trPr>
        <w:tc>
          <w:tcPr>
            <w:tcW w:w="9923" w:type="dxa"/>
            <w:gridSpan w:val="2"/>
            <w:shd w:val="clear" w:color="000000" w:fill="FFFFFF"/>
          </w:tcPr>
          <w:p w:rsidR="00CB5AED" w:rsidRDefault="00CB5AED" w:rsidP="007860E8">
            <w:pPr>
              <w:spacing w:line="240" w:lineRule="exac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Осуществить оплату в течение 5 Рабочих дней с момента зачисления Суммы платежа на счет Агента.</w:t>
            </w:r>
          </w:p>
        </w:tc>
      </w:tr>
      <w:tr w:rsidR="00CB5AED" w:rsidTr="002E0E1F">
        <w:trPr>
          <w:trHeight w:val="1"/>
        </w:trPr>
        <w:tc>
          <w:tcPr>
            <w:tcW w:w="9923" w:type="dxa"/>
            <w:gridSpan w:val="2"/>
            <w:shd w:val="clear" w:color="000000" w:fill="FFFFFF"/>
          </w:tcPr>
          <w:p w:rsidR="00CB5AED" w:rsidRPr="00CB5AED" w:rsidRDefault="00CB5AED" w:rsidP="007860E8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CB5AED" w:rsidRDefault="00CB5AED" w:rsidP="007860E8">
            <w:pPr>
              <w:spacing w:line="240" w:lineRule="exac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Наименование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Экспортера:_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__________</w:t>
            </w:r>
          </w:p>
          <w:p w:rsidR="00CB5AED" w:rsidRDefault="00CB5AED" w:rsidP="007860E8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Импортный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контракт:_</w:t>
            </w:r>
            <w:proofErr w:type="gramEnd"/>
            <w:r w:rsidR="00DE3068">
              <w:rPr>
                <w:rFonts w:ascii="Times New Roman" w:eastAsia="Times New Roman" w:hAnsi="Times New Roman" w:cs="Times New Roman"/>
                <w:color w:val="000000"/>
                <w:sz w:val="24"/>
              </w:rPr>
              <w:t>№</w:t>
            </w:r>
          </w:p>
          <w:p w:rsidR="00DE3068" w:rsidRDefault="00DE3068" w:rsidP="007860E8">
            <w:pPr>
              <w:spacing w:line="240" w:lineRule="exac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Инвойс №</w:t>
            </w:r>
          </w:p>
        </w:tc>
      </w:tr>
      <w:tr w:rsidR="00CB5AED" w:rsidTr="002E0E1F">
        <w:trPr>
          <w:trHeight w:val="1"/>
        </w:trPr>
        <w:tc>
          <w:tcPr>
            <w:tcW w:w="9923" w:type="dxa"/>
            <w:gridSpan w:val="2"/>
            <w:shd w:val="clear" w:color="000000" w:fill="FFFFFF"/>
          </w:tcPr>
          <w:p w:rsidR="00CB5AED" w:rsidRPr="00DE3068" w:rsidRDefault="00CB5AED" w:rsidP="007860E8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:rsidR="00CB5AED" w:rsidRDefault="00CB5AED" w:rsidP="007860E8">
            <w:pPr>
              <w:spacing w:line="240" w:lineRule="exact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Сумма валютного платежа: ___________</w:t>
            </w:r>
            <w:r w:rsidR="00DE3068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Юаней КНР</w:t>
            </w:r>
          </w:p>
        </w:tc>
      </w:tr>
      <w:tr w:rsidR="00CB5AED" w:rsidTr="002E0E1F">
        <w:trPr>
          <w:trHeight w:val="1"/>
        </w:trPr>
        <w:tc>
          <w:tcPr>
            <w:tcW w:w="9923" w:type="dxa"/>
            <w:gridSpan w:val="2"/>
            <w:shd w:val="clear" w:color="000000" w:fill="FFFFFF"/>
          </w:tcPr>
          <w:p w:rsidR="00CB5AED" w:rsidRDefault="00CB5AED" w:rsidP="00DE3068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Условия передачи Суммы валютного платежа Экспортеру: безналичный перевод по следующим реквизитам:</w:t>
            </w:r>
          </w:p>
          <w:p w:rsidR="00DE3068" w:rsidRDefault="00DE3068" w:rsidP="00DE3068">
            <w:pPr>
              <w:spacing w:line="240" w:lineRule="exact"/>
              <w:jc w:val="both"/>
            </w:pPr>
          </w:p>
        </w:tc>
      </w:tr>
      <w:tr w:rsidR="00CB5AED" w:rsidTr="002E0E1F">
        <w:trPr>
          <w:trHeight w:val="1"/>
        </w:trPr>
        <w:tc>
          <w:tcPr>
            <w:tcW w:w="9923" w:type="dxa"/>
            <w:gridSpan w:val="2"/>
            <w:shd w:val="clear" w:color="000000" w:fill="FFFFFF"/>
          </w:tcPr>
          <w:p w:rsidR="00CB5AED" w:rsidRDefault="00CB5AED" w:rsidP="007860E8">
            <w:pPr>
              <w:spacing w:line="240" w:lineRule="exac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Назначение платежа</w:t>
            </w:r>
          </w:p>
          <w:p w:rsidR="00CB5AED" w:rsidRDefault="00DE3068" w:rsidP="00DE3068">
            <w:pPr>
              <w:spacing w:line="240" w:lineRule="exact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Применяется курс валют: _____ рублей за 1 Юань КНР</w:t>
            </w:r>
          </w:p>
        </w:tc>
      </w:tr>
      <w:tr w:rsidR="00CB5AED" w:rsidTr="002E0E1F">
        <w:trPr>
          <w:trHeight w:val="1"/>
        </w:trPr>
        <w:tc>
          <w:tcPr>
            <w:tcW w:w="9923" w:type="dxa"/>
            <w:gridSpan w:val="2"/>
            <w:shd w:val="clear" w:color="000000" w:fill="FFFFFF"/>
          </w:tcPr>
          <w:p w:rsidR="00CB5AED" w:rsidRDefault="00CB5AED" w:rsidP="007860E8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Для исполнения данного Поручения Принципал осуществляет перевод Суммы платежа в размере 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российских рублей на счет Агента по следующим реквизитам:</w:t>
            </w:r>
          </w:p>
          <w:p w:rsidR="00DE3068" w:rsidRDefault="00DE3068" w:rsidP="00DE3068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ООО «ДИК»</w:t>
            </w:r>
          </w:p>
          <w:p w:rsidR="00DE3068" w:rsidRDefault="00DE3068" w:rsidP="00DE3068">
            <w:pPr>
              <w:spacing w:line="240" w:lineRule="exact"/>
            </w:pPr>
            <w:r w:rsidRPr="00CB5AED">
              <w:rPr>
                <w:rFonts w:ascii="Times New Roman" w:eastAsia="Times New Roman" w:hAnsi="Times New Roman" w:cs="Times New Roman"/>
                <w:color w:val="000000"/>
                <w:sz w:val="24"/>
              </w:rPr>
              <w:t>ИНН/КПП    5029291859 / 502901001</w:t>
            </w:r>
            <w:r w:rsidRPr="00CB5AED"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>Банк получателя: АО «</w:t>
            </w:r>
            <w:proofErr w:type="spellStart"/>
            <w:proofErr w:type="gramStart"/>
            <w:r w:rsidRPr="00CB5AED">
              <w:rPr>
                <w:rFonts w:ascii="Times New Roman" w:eastAsia="Times New Roman" w:hAnsi="Times New Roman" w:cs="Times New Roman"/>
                <w:color w:val="000000"/>
                <w:sz w:val="24"/>
              </w:rPr>
              <w:t>ТБанк</w:t>
            </w:r>
            <w:proofErr w:type="spellEnd"/>
            <w:r w:rsidRPr="00CB5AED">
              <w:rPr>
                <w:rFonts w:ascii="Times New Roman" w:eastAsia="Times New Roman" w:hAnsi="Times New Roman" w:cs="Times New Roman"/>
                <w:color w:val="000000"/>
                <w:sz w:val="24"/>
              </w:rPr>
              <w:t>»</w:t>
            </w:r>
            <w:r w:rsidRPr="00CB5AED"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>БИК</w:t>
            </w:r>
            <w:proofErr w:type="gramEnd"/>
            <w:r w:rsidRPr="00CB5AED">
              <w:rPr>
                <w:rFonts w:ascii="Times New Roman" w:eastAsia="Times New Roman" w:hAnsi="Times New Roman" w:cs="Times New Roman"/>
                <w:color w:val="000000"/>
                <w:sz w:val="24"/>
              </w:rPr>
              <w:t>: 044525974</w:t>
            </w:r>
            <w:r w:rsidRPr="00CB5AED"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proofErr w:type="spellStart"/>
            <w:r w:rsidRPr="00CB5AED">
              <w:rPr>
                <w:rFonts w:ascii="Times New Roman" w:eastAsia="Times New Roman" w:hAnsi="Times New Roman" w:cs="Times New Roman"/>
                <w:color w:val="000000"/>
                <w:sz w:val="24"/>
              </w:rPr>
              <w:t>Корр.счет</w:t>
            </w:r>
            <w:proofErr w:type="spellEnd"/>
            <w:r w:rsidRPr="00CB5AED">
              <w:rPr>
                <w:rFonts w:ascii="Times New Roman" w:eastAsia="Times New Roman" w:hAnsi="Times New Roman" w:cs="Times New Roman"/>
                <w:color w:val="000000"/>
                <w:sz w:val="24"/>
              </w:rPr>
              <w:t>: 30101810145250000974</w:t>
            </w:r>
            <w:r w:rsidRPr="00CB5AED"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>Счет получателя: 40702810510001875652</w:t>
            </w:r>
          </w:p>
          <w:p w:rsidR="00CB5AED" w:rsidRDefault="00CB5AED" w:rsidP="007860E8">
            <w:pPr>
              <w:spacing w:line="240" w:lineRule="exact"/>
              <w:jc w:val="both"/>
            </w:pPr>
          </w:p>
        </w:tc>
      </w:tr>
      <w:tr w:rsidR="00CB5AED" w:rsidTr="002E0E1F">
        <w:trPr>
          <w:trHeight w:val="1"/>
        </w:trPr>
        <w:tc>
          <w:tcPr>
            <w:tcW w:w="9923" w:type="dxa"/>
            <w:gridSpan w:val="2"/>
            <w:shd w:val="clear" w:color="000000" w:fill="FFFFFF"/>
          </w:tcPr>
          <w:p w:rsidR="00CB5AED" w:rsidRPr="00DE3068" w:rsidRDefault="00CB5AED" w:rsidP="007860E8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Назначение Платежа: Оплата по договору поставки/ купли-продажи </w:t>
            </w:r>
            <w:r w:rsidRPr="00DE3068">
              <w:rPr>
                <w:rFonts w:ascii="Times New Roman" w:eastAsia="Times New Roman" w:hAnsi="Times New Roman" w:cs="Times New Roman"/>
                <w:color w:val="000000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___ от ____ для исполнения Поручения </w:t>
            </w:r>
            <w:r w:rsidRPr="00DE3068">
              <w:rPr>
                <w:rFonts w:ascii="Times New Roman" w:eastAsia="Times New Roman" w:hAnsi="Times New Roman" w:cs="Times New Roman"/>
                <w:color w:val="000000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__ от _______ по Агентскому договору </w:t>
            </w:r>
            <w:r w:rsidRPr="00DE3068">
              <w:rPr>
                <w:rFonts w:ascii="Times New Roman" w:eastAsia="Times New Roman" w:hAnsi="Times New Roman" w:cs="Times New Roman"/>
                <w:color w:val="000000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__ от ___________ (НДС не облагается)</w:t>
            </w:r>
          </w:p>
          <w:p w:rsidR="00CB5AED" w:rsidRDefault="00CB5AED" w:rsidP="007860E8">
            <w:pPr>
              <w:spacing w:line="240" w:lineRule="exact"/>
              <w:jc w:val="both"/>
            </w:pPr>
          </w:p>
        </w:tc>
      </w:tr>
      <w:tr w:rsidR="00CB5AED" w:rsidTr="002E0E1F">
        <w:trPr>
          <w:trHeight w:val="1"/>
        </w:trPr>
        <w:tc>
          <w:tcPr>
            <w:tcW w:w="9923" w:type="dxa"/>
            <w:gridSpan w:val="2"/>
            <w:shd w:val="clear" w:color="000000" w:fill="FFFFFF"/>
          </w:tcPr>
          <w:p w:rsidR="00CB5AED" w:rsidRDefault="00CB5AED" w:rsidP="007860E8">
            <w:pPr>
              <w:spacing w:line="240" w:lineRule="exac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 исполнение Поручения Принципал выплачивает А</w:t>
            </w:r>
            <w:r w:rsidR="00DE3068">
              <w:rPr>
                <w:rFonts w:ascii="Times New Roman" w:eastAsia="Times New Roman" w:hAnsi="Times New Roman" w:cs="Times New Roman"/>
                <w:color w:val="000000"/>
                <w:sz w:val="24"/>
              </w:rPr>
              <w:t>генту вознаграждение в размере 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% от Суммы </w:t>
            </w:r>
            <w:r w:rsidR="00DE3068">
              <w:rPr>
                <w:rFonts w:ascii="Times New Roman" w:eastAsia="Times New Roman" w:hAnsi="Times New Roman" w:cs="Times New Roman"/>
                <w:color w:val="000000"/>
                <w:sz w:val="24"/>
              </w:rPr>
              <w:t>валютного платежа, но не менее ____ рублей.</w:t>
            </w:r>
          </w:p>
          <w:p w:rsidR="00CB5AED" w:rsidRDefault="00CB5AED" w:rsidP="007860E8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B5AED" w:rsidRDefault="00CB5AED" w:rsidP="007860E8">
            <w:pPr>
              <w:spacing w:line="240" w:lineRule="exac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Срок действия применяемого курса составляет 1 (один) рабочий день с даты подписания настоящего Поручения.</w:t>
            </w:r>
          </w:p>
          <w:p w:rsidR="00CB5AED" w:rsidRDefault="00CB5AED" w:rsidP="007860E8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B5AED" w:rsidRDefault="00CB5AED" w:rsidP="007860E8">
            <w:pPr>
              <w:spacing w:line="240" w:lineRule="exact"/>
              <w:jc w:val="both"/>
            </w:pPr>
          </w:p>
        </w:tc>
      </w:tr>
      <w:tr w:rsidR="002E0E1F" w:rsidTr="002E0E1F">
        <w:trPr>
          <w:trHeight w:val="1"/>
        </w:trPr>
        <w:tc>
          <w:tcPr>
            <w:tcW w:w="4961" w:type="dxa"/>
            <w:shd w:val="clear" w:color="000000" w:fill="FFFFFF"/>
          </w:tcPr>
          <w:p w:rsidR="002E0E1F" w:rsidRDefault="002E0E1F" w:rsidP="002E0E1F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ПРИНЦИПАЛ</w:t>
            </w:r>
          </w:p>
        </w:tc>
        <w:tc>
          <w:tcPr>
            <w:tcW w:w="4962" w:type="dxa"/>
            <w:shd w:val="clear" w:color="000000" w:fill="FFFFFF"/>
          </w:tcPr>
          <w:p w:rsidR="002E0E1F" w:rsidRDefault="002E0E1F" w:rsidP="002E0E1F">
            <w:pPr>
              <w:tabs>
                <w:tab w:val="left" w:pos="1498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АГЕНТ</w:t>
            </w:r>
          </w:p>
        </w:tc>
      </w:tr>
      <w:tr w:rsidR="002E0E1F" w:rsidTr="002E0E1F">
        <w:trPr>
          <w:trHeight w:val="1"/>
        </w:trPr>
        <w:tc>
          <w:tcPr>
            <w:tcW w:w="4961" w:type="dxa"/>
            <w:shd w:val="clear" w:color="000000" w:fill="FFFFFF"/>
          </w:tcPr>
          <w:p w:rsidR="002E0E1F" w:rsidRDefault="002E0E1F" w:rsidP="002E0E1F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962" w:type="dxa"/>
            <w:shd w:val="clear" w:color="000000" w:fill="FFFFFF"/>
          </w:tcPr>
          <w:p w:rsidR="002E0E1F" w:rsidRDefault="002E0E1F" w:rsidP="002E0E1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Генеральный директор ООО «ДИК»</w:t>
            </w:r>
          </w:p>
          <w:p w:rsidR="002E0E1F" w:rsidRDefault="002E0E1F" w:rsidP="002E0E1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2E0E1F" w:rsidRPr="00CB5AED" w:rsidRDefault="002E0E1F" w:rsidP="002E0E1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В.С. Сухих</w:t>
            </w:r>
          </w:p>
          <w:p w:rsidR="002E0E1F" w:rsidRDefault="002E0E1F" w:rsidP="002E0E1F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</w:tbl>
    <w:p w:rsidR="00DE3068" w:rsidRDefault="00DE3068" w:rsidP="0002553C"/>
    <w:p w:rsidR="00DE3068" w:rsidRDefault="00DE3068">
      <w:pPr>
        <w:widowControl/>
        <w:spacing w:after="160" w:line="259" w:lineRule="auto"/>
      </w:pPr>
      <w:r>
        <w:br w:type="page"/>
      </w:r>
    </w:p>
    <w:p w:rsidR="00DE3068" w:rsidRPr="00CB5AED" w:rsidRDefault="00DE3068" w:rsidP="002E0E1F">
      <w:pPr>
        <w:spacing w:line="240" w:lineRule="exact"/>
        <w:ind w:left="4962"/>
        <w:rPr>
          <w:rFonts w:ascii="Times New Roman" w:hAnsi="Times New Roman" w:cs="Times New Roman"/>
        </w:rPr>
      </w:pPr>
      <w:r w:rsidRPr="00CB5AED">
        <w:rPr>
          <w:rFonts w:ascii="Times New Roman" w:eastAsia="Times New Roman" w:hAnsi="Times New Roman" w:cs="Times New Roman"/>
          <w:b/>
          <w:color w:val="000000"/>
          <w:sz w:val="24"/>
        </w:rPr>
        <w:lastRenderedPageBreak/>
        <w:t xml:space="preserve">Приложение </w:t>
      </w:r>
      <w:r w:rsidRPr="00CB5AED">
        <w:rPr>
          <w:rFonts w:ascii="Times New Roman" w:eastAsia="Segoe UI Symbol" w:hAnsi="Times New Roman" w:cs="Times New Roman"/>
          <w:b/>
          <w:color w:val="000000"/>
          <w:sz w:val="24"/>
        </w:rPr>
        <w:t>№</w:t>
      </w:r>
      <w:r w:rsidR="002E0E1F">
        <w:rPr>
          <w:rFonts w:ascii="Times New Roman" w:eastAsia="Times New Roman" w:hAnsi="Times New Roman" w:cs="Times New Roman"/>
          <w:b/>
          <w:color w:val="000000"/>
          <w:sz w:val="24"/>
        </w:rPr>
        <w:t>2</w:t>
      </w:r>
    </w:p>
    <w:p w:rsidR="00C9152D" w:rsidRDefault="00DE3068" w:rsidP="002E0E1F">
      <w:pPr>
        <w:ind w:left="4962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CB5AED">
        <w:rPr>
          <w:rFonts w:ascii="Times New Roman" w:eastAsia="Times New Roman" w:hAnsi="Times New Roman" w:cs="Times New Roman"/>
          <w:b/>
          <w:color w:val="000000"/>
          <w:sz w:val="24"/>
        </w:rPr>
        <w:t xml:space="preserve">к Агентскому договору </w:t>
      </w:r>
      <w:r w:rsidRPr="00CB5AED">
        <w:rPr>
          <w:rFonts w:ascii="Times New Roman" w:eastAsia="Segoe UI Symbol" w:hAnsi="Times New Roman" w:cs="Times New Roman"/>
          <w:b/>
          <w:color w:val="000000"/>
          <w:sz w:val="24"/>
        </w:rPr>
        <w:t>№</w:t>
      </w:r>
      <w:r w:rsidRPr="00CB5AED">
        <w:rPr>
          <w:rFonts w:ascii="Times New Roman" w:eastAsia="Times New Roman" w:hAnsi="Times New Roman" w:cs="Times New Roman"/>
          <w:b/>
          <w:color w:val="000000"/>
          <w:sz w:val="24"/>
        </w:rPr>
        <w:t xml:space="preserve"> ______</w:t>
      </w:r>
    </w:p>
    <w:p w:rsidR="002E0E1F" w:rsidRDefault="002E0E1F" w:rsidP="002E0E1F">
      <w:pPr>
        <w:ind w:left="4962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2E0E1F" w:rsidRDefault="002E0E1F" w:rsidP="002E0E1F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Акта-отчет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о выполнении Поручения по Агентскому </w:t>
      </w:r>
    </w:p>
    <w:p w:rsidR="002E0E1F" w:rsidRDefault="002E0E1F" w:rsidP="002E0E1F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договору </w:t>
      </w:r>
      <w:r w:rsidRPr="002E0E1F">
        <w:rPr>
          <w:rFonts w:ascii="Times New Roman" w:eastAsia="Times New Roman" w:hAnsi="Times New Roman" w:cs="Times New Roman"/>
          <w:b/>
          <w:color w:val="000000"/>
          <w:sz w:val="24"/>
        </w:rPr>
        <w:t>№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__от «___» _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_____ 2025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г.</w:t>
      </w:r>
    </w:p>
    <w:p w:rsidR="002E0E1F" w:rsidRDefault="002E0E1F" w:rsidP="002E0E1F">
      <w:pPr>
        <w:ind w:left="142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Дата</w:t>
      </w:r>
    </w:p>
    <w:tbl>
      <w:tblPr>
        <w:tblW w:w="10184" w:type="dxa"/>
        <w:tblInd w:w="-46" w:type="dxa"/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61"/>
        <w:gridCol w:w="1386"/>
        <w:gridCol w:w="1497"/>
        <w:gridCol w:w="1446"/>
        <w:gridCol w:w="599"/>
        <w:gridCol w:w="129"/>
        <w:gridCol w:w="714"/>
        <w:gridCol w:w="1447"/>
        <w:gridCol w:w="1447"/>
        <w:gridCol w:w="1253"/>
        <w:gridCol w:w="205"/>
      </w:tblGrid>
      <w:tr w:rsidR="002E0E1F" w:rsidTr="002E0E1F">
        <w:trPr>
          <w:gridBefore w:val="1"/>
          <w:gridAfter w:val="1"/>
          <w:wBefore w:w="61" w:type="dxa"/>
          <w:wAfter w:w="205" w:type="dxa"/>
          <w:trHeight w:val="1"/>
        </w:trPr>
        <w:tc>
          <w:tcPr>
            <w:tcW w:w="9918" w:type="dxa"/>
            <w:gridSpan w:val="9"/>
            <w:shd w:val="clear" w:color="000000" w:fill="FFFFFF"/>
          </w:tcPr>
          <w:p w:rsidR="002E0E1F" w:rsidRDefault="002E0E1F" w:rsidP="007860E8">
            <w:pPr>
              <w:spacing w:line="240" w:lineRule="exact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Общество с ограниченной ответственностью ____________________________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в лице Директора _______________, действующего на основании Устава (далее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Принципал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), с одной стороны, </w:t>
            </w:r>
            <w:r w:rsidRPr="00CB5AED">
              <w:rPr>
                <w:rFonts w:ascii="Times New Roman" w:hAnsi="Times New Roman"/>
                <w:b/>
                <w:sz w:val="24"/>
              </w:rPr>
              <w:t>Общество с ограниченной ответственностью "ДИК"</w:t>
            </w:r>
            <w:r w:rsidRPr="00CB5AED">
              <w:rPr>
                <w:rFonts w:ascii="Times New Roman" w:hAnsi="Times New Roman"/>
                <w:sz w:val="24"/>
              </w:rPr>
              <w:t>,</w:t>
            </w:r>
            <w:r w:rsidRPr="009510E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02553C">
              <w:rPr>
                <w:rFonts w:ascii="Times New Roman" w:eastAsia="Times New Roman" w:hAnsi="Times New Roman" w:cs="Times New Roman"/>
                <w:color w:val="000000"/>
                <w:sz w:val="24"/>
              </w:rPr>
              <w:t>в лице генерального директора Сухих Виталия Сергеевича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действующего на основании Устава (далее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Агент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, с другой стороны, составили настоящий Акт-отчет о нижеследующем:</w:t>
            </w:r>
          </w:p>
        </w:tc>
      </w:tr>
      <w:tr w:rsidR="002E0E1F" w:rsidTr="002E0E1F">
        <w:trPr>
          <w:gridBefore w:val="1"/>
          <w:gridAfter w:val="1"/>
          <w:wBefore w:w="61" w:type="dxa"/>
          <w:wAfter w:w="205" w:type="dxa"/>
          <w:trHeight w:val="1"/>
        </w:trPr>
        <w:tc>
          <w:tcPr>
            <w:tcW w:w="9918" w:type="dxa"/>
            <w:gridSpan w:val="9"/>
            <w:shd w:val="clear" w:color="000000" w:fill="FFFFFF"/>
          </w:tcPr>
          <w:p w:rsidR="002E0E1F" w:rsidRDefault="002E0E1F" w:rsidP="007860E8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>Агент исполнил Поручение, а Принципал принял исполнение в следующем объеме:</w:t>
            </w:r>
          </w:p>
          <w:p w:rsidR="002E0E1F" w:rsidRDefault="002E0E1F" w:rsidP="007860E8">
            <w:pPr>
              <w:spacing w:line="240" w:lineRule="exact"/>
              <w:jc w:val="both"/>
            </w:pPr>
          </w:p>
        </w:tc>
      </w:tr>
      <w:tr w:rsidR="002E0E1F" w:rsidTr="002E0E1F">
        <w:trPr>
          <w:trHeight w:val="1449"/>
        </w:trPr>
        <w:tc>
          <w:tcPr>
            <w:tcW w:w="1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0E1F" w:rsidRDefault="002E0E1F" w:rsidP="007860E8">
            <w:pPr>
              <w:spacing w:line="240" w:lineRule="exac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№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0E1F" w:rsidRDefault="002E0E1F" w:rsidP="002E0E1F">
            <w:pPr>
              <w:spacing w:line="240" w:lineRule="exac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Наименование Экспортера /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Импортера  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 его регистрационные 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нные)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0E1F" w:rsidRDefault="002E0E1F" w:rsidP="002E0E1F">
            <w:pPr>
              <w:spacing w:line="240" w:lineRule="exac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Поручение Принципала</w:t>
            </w:r>
          </w:p>
        </w:tc>
        <w:tc>
          <w:tcPr>
            <w:tcW w:w="14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0E1F" w:rsidRPr="005C72BB" w:rsidRDefault="002E0E1F" w:rsidP="002E0E1F">
            <w:pPr>
              <w:spacing w:line="240" w:lineRule="exact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Дата</w:t>
            </w:r>
            <w:r w:rsidRPr="005C72B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выполнения</w:t>
            </w:r>
            <w:r w:rsidRPr="005C72B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Поручения</w:t>
            </w:r>
            <w:r w:rsidRPr="005C72B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Принципала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0E1F" w:rsidRPr="002E0E1F" w:rsidRDefault="002E0E1F" w:rsidP="002E0E1F">
            <w:pPr>
              <w:spacing w:line="240" w:lineRule="exac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Сумма</w:t>
            </w:r>
            <w:r w:rsidRPr="002E0E1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</w:t>
            </w:r>
            <w:r w:rsidRPr="002E0E1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Поручению</w:t>
            </w:r>
            <w:r w:rsidRPr="002E0E1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руб</w:t>
            </w:r>
            <w:r w:rsidRPr="002E0E1F">
              <w:rPr>
                <w:rFonts w:ascii="Times New Roman" w:eastAsia="Times New Roman" w:hAnsi="Times New Roman" w:cs="Times New Roman"/>
                <w:color w:val="000000"/>
                <w:sz w:val="24"/>
              </w:rPr>
              <w:t>.)/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валюте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0E1F" w:rsidRPr="002E0E1F" w:rsidRDefault="002E0E1F" w:rsidP="002E0E1F">
            <w:pPr>
              <w:spacing w:line="240" w:lineRule="exac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Вознаграждение</w:t>
            </w:r>
            <w:r w:rsidRPr="002E0E1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Агента</w:t>
            </w:r>
          </w:p>
        </w:tc>
        <w:tc>
          <w:tcPr>
            <w:tcW w:w="1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0E1F" w:rsidRDefault="002E0E1F" w:rsidP="002E0E1F">
            <w:pPr>
              <w:spacing w:line="240" w:lineRule="exac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Примечания</w:t>
            </w:r>
          </w:p>
        </w:tc>
      </w:tr>
      <w:tr w:rsidR="002E0E1F" w:rsidTr="002E0E1F">
        <w:trPr>
          <w:trHeight w:val="184"/>
        </w:trPr>
        <w:tc>
          <w:tcPr>
            <w:tcW w:w="1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0E1F" w:rsidRDefault="002E0E1F" w:rsidP="007860E8">
            <w:pPr>
              <w:spacing w:line="240" w:lineRule="exac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0E1F" w:rsidRDefault="002E0E1F" w:rsidP="007860E8">
            <w:pPr>
              <w:spacing w:line="240" w:lineRule="exact"/>
              <w:rPr>
                <w:rFonts w:eastAsia="Calibri" w:cs="Calibri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0E1F" w:rsidRDefault="002E0E1F" w:rsidP="007860E8">
            <w:pPr>
              <w:spacing w:line="240" w:lineRule="exact"/>
              <w:rPr>
                <w:rFonts w:eastAsia="Calibri" w:cs="Calibri"/>
              </w:rPr>
            </w:pPr>
          </w:p>
        </w:tc>
        <w:tc>
          <w:tcPr>
            <w:tcW w:w="14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0E1F" w:rsidRDefault="002E0E1F" w:rsidP="007860E8">
            <w:pPr>
              <w:spacing w:line="240" w:lineRule="exact"/>
              <w:rPr>
                <w:rFonts w:eastAsia="Calibri" w:cs="Calibri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0E1F" w:rsidRDefault="002E0E1F" w:rsidP="007860E8">
            <w:pPr>
              <w:spacing w:line="240" w:lineRule="exact"/>
              <w:rPr>
                <w:rFonts w:eastAsia="Calibri" w:cs="Calibri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0E1F" w:rsidRDefault="002E0E1F" w:rsidP="007860E8">
            <w:pPr>
              <w:spacing w:line="240" w:lineRule="exact"/>
              <w:rPr>
                <w:rFonts w:eastAsia="Calibri" w:cs="Calibri"/>
              </w:rPr>
            </w:pPr>
          </w:p>
        </w:tc>
        <w:tc>
          <w:tcPr>
            <w:tcW w:w="1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0E1F" w:rsidRDefault="002E0E1F" w:rsidP="007860E8">
            <w:pPr>
              <w:spacing w:line="240" w:lineRule="exact"/>
              <w:rPr>
                <w:rFonts w:eastAsia="Calibri" w:cs="Calibri"/>
              </w:rPr>
            </w:pPr>
          </w:p>
        </w:tc>
      </w:tr>
      <w:tr w:rsidR="002E0E1F" w:rsidTr="002E0E1F">
        <w:trPr>
          <w:trHeight w:val="171"/>
        </w:trPr>
        <w:tc>
          <w:tcPr>
            <w:tcW w:w="51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0E1F" w:rsidRDefault="002E0E1F" w:rsidP="007860E8">
            <w:pPr>
              <w:spacing w:line="240" w:lineRule="exact"/>
              <w:jc w:val="right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Итого сумма</w:t>
            </w:r>
          </w:p>
        </w:tc>
        <w:tc>
          <w:tcPr>
            <w:tcW w:w="50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0E1F" w:rsidRDefault="002E0E1F" w:rsidP="007860E8">
            <w:pPr>
              <w:spacing w:line="240" w:lineRule="exact"/>
              <w:rPr>
                <w:rFonts w:eastAsia="Calibri" w:cs="Calibri"/>
              </w:rPr>
            </w:pPr>
          </w:p>
        </w:tc>
      </w:tr>
      <w:tr w:rsidR="002E0E1F" w:rsidTr="002E0E1F">
        <w:trPr>
          <w:gridAfter w:val="1"/>
          <w:wAfter w:w="205" w:type="dxa"/>
          <w:trHeight w:val="1"/>
        </w:trPr>
        <w:tc>
          <w:tcPr>
            <w:tcW w:w="9979" w:type="dxa"/>
            <w:gridSpan w:val="10"/>
            <w:shd w:val="clear" w:color="000000" w:fill="FFFFFF"/>
          </w:tcPr>
          <w:p w:rsidR="002E0E1F" w:rsidRDefault="002E0E1F" w:rsidP="007860E8">
            <w:pPr>
              <w:spacing w:line="240" w:lineRule="exac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>Поручение выполнено Агентом надлежащим образом качеством, Стороны претензий друг к другу не имеют.</w:t>
            </w:r>
          </w:p>
        </w:tc>
      </w:tr>
      <w:tr w:rsidR="002E0E1F" w:rsidTr="002E0E1F">
        <w:trPr>
          <w:gridAfter w:val="1"/>
          <w:wAfter w:w="205" w:type="dxa"/>
          <w:trHeight w:val="1"/>
        </w:trPr>
        <w:tc>
          <w:tcPr>
            <w:tcW w:w="9979" w:type="dxa"/>
            <w:gridSpan w:val="10"/>
            <w:shd w:val="clear" w:color="000000" w:fill="FFFFFF"/>
          </w:tcPr>
          <w:p w:rsidR="002E0E1F" w:rsidRDefault="002E0E1F" w:rsidP="002E0E1F">
            <w:pPr>
              <w:spacing w:line="240" w:lineRule="exact"/>
              <w:jc w:val="both"/>
            </w:pPr>
          </w:p>
        </w:tc>
      </w:tr>
      <w:tr w:rsidR="002E0E1F" w:rsidTr="002E0E1F">
        <w:trPr>
          <w:gridAfter w:val="1"/>
          <w:wAfter w:w="205" w:type="dxa"/>
          <w:trHeight w:val="53"/>
        </w:trPr>
        <w:tc>
          <w:tcPr>
            <w:tcW w:w="9979" w:type="dxa"/>
            <w:gridSpan w:val="10"/>
            <w:shd w:val="clear" w:color="000000" w:fill="FFFFFF"/>
          </w:tcPr>
          <w:p w:rsidR="002E0E1F" w:rsidRDefault="002E0E1F" w:rsidP="007860E8">
            <w:pPr>
              <w:spacing w:line="240" w:lineRule="exac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>Акт-отчет составлен в 2 (Двух) экземплярах, имеющих равную юридическую силу по одному для каждой из Сторон.</w:t>
            </w:r>
          </w:p>
        </w:tc>
      </w:tr>
      <w:tr w:rsidR="002E0E1F" w:rsidTr="002E0E1F">
        <w:trPr>
          <w:gridAfter w:val="1"/>
          <w:wAfter w:w="205" w:type="dxa"/>
          <w:trHeight w:val="53"/>
        </w:trPr>
        <w:tc>
          <w:tcPr>
            <w:tcW w:w="9979" w:type="dxa"/>
            <w:gridSpan w:val="10"/>
            <w:shd w:val="clear" w:color="000000" w:fill="FFFFFF"/>
          </w:tcPr>
          <w:p w:rsidR="002E0E1F" w:rsidRDefault="002E0E1F" w:rsidP="007860E8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2E0E1F" w:rsidTr="002E0E1F">
        <w:trPr>
          <w:gridAfter w:val="1"/>
          <w:wAfter w:w="205" w:type="dxa"/>
          <w:trHeight w:val="53"/>
        </w:trPr>
        <w:tc>
          <w:tcPr>
            <w:tcW w:w="4989" w:type="dxa"/>
            <w:gridSpan w:val="5"/>
            <w:shd w:val="clear" w:color="000000" w:fill="FFFFFF"/>
          </w:tcPr>
          <w:p w:rsidR="002E0E1F" w:rsidRDefault="002E0E1F" w:rsidP="002E0E1F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ПРИНЦИПАЛ</w:t>
            </w:r>
          </w:p>
        </w:tc>
        <w:tc>
          <w:tcPr>
            <w:tcW w:w="4990" w:type="dxa"/>
            <w:gridSpan w:val="5"/>
            <w:shd w:val="clear" w:color="000000" w:fill="FFFFFF"/>
          </w:tcPr>
          <w:p w:rsidR="002E0E1F" w:rsidRDefault="002E0E1F" w:rsidP="002E0E1F">
            <w:pPr>
              <w:tabs>
                <w:tab w:val="left" w:pos="1498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АГЕНТ</w:t>
            </w:r>
          </w:p>
        </w:tc>
      </w:tr>
      <w:tr w:rsidR="002E0E1F" w:rsidTr="002E0E1F">
        <w:trPr>
          <w:gridAfter w:val="1"/>
          <w:wAfter w:w="205" w:type="dxa"/>
          <w:trHeight w:val="53"/>
        </w:trPr>
        <w:tc>
          <w:tcPr>
            <w:tcW w:w="4989" w:type="dxa"/>
            <w:gridSpan w:val="5"/>
            <w:shd w:val="clear" w:color="000000" w:fill="FFFFFF"/>
          </w:tcPr>
          <w:p w:rsidR="002E0E1F" w:rsidRDefault="002E0E1F" w:rsidP="002E0E1F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990" w:type="dxa"/>
            <w:gridSpan w:val="5"/>
            <w:shd w:val="clear" w:color="000000" w:fill="FFFFFF"/>
          </w:tcPr>
          <w:p w:rsidR="002E0E1F" w:rsidRDefault="002E0E1F" w:rsidP="002E0E1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Генеральный директор ООО «ДИК»</w:t>
            </w:r>
          </w:p>
          <w:p w:rsidR="002E0E1F" w:rsidRDefault="002E0E1F" w:rsidP="002E0E1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2E0E1F" w:rsidRPr="00CB5AED" w:rsidRDefault="002E0E1F" w:rsidP="002E0E1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В.С. Сухих</w:t>
            </w:r>
          </w:p>
          <w:p w:rsidR="002E0E1F" w:rsidRDefault="002E0E1F" w:rsidP="002E0E1F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</w:tbl>
    <w:p w:rsidR="002E0E1F" w:rsidRDefault="002E0E1F" w:rsidP="002E0E1F">
      <w:pPr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2E0E1F" w:rsidRPr="002E0E1F" w:rsidRDefault="002E0E1F" w:rsidP="002E0E1F">
      <w:pPr>
        <w:rPr>
          <w:rFonts w:ascii="Times New Roman" w:eastAsia="Times New Roman" w:hAnsi="Times New Roman" w:cs="Times New Roman"/>
          <w:b/>
          <w:color w:val="000000"/>
          <w:sz w:val="24"/>
        </w:rPr>
      </w:pPr>
    </w:p>
    <w:sectPr w:rsidR="002E0E1F" w:rsidRPr="002E0E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145E9"/>
    <w:multiLevelType w:val="hybridMultilevel"/>
    <w:tmpl w:val="743A4AFE"/>
    <w:lvl w:ilvl="0" w:tplc="84A2A168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 w:tplc="C5169530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D07A58E0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08A03FC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31FC2040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7D2EC656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88C8F004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6DFCD652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8C44A4DE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4A1846A8"/>
    <w:multiLevelType w:val="hybridMultilevel"/>
    <w:tmpl w:val="BAF61938"/>
    <w:lvl w:ilvl="0" w:tplc="E89C3D28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 w:tplc="71569350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CFF6ADA4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95692D8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E0081B9C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83AE4926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9E56F200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B2B697F2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A3C667D6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51B25AAE"/>
    <w:multiLevelType w:val="hybridMultilevel"/>
    <w:tmpl w:val="0A4A0C22"/>
    <w:lvl w:ilvl="0" w:tplc="D932D5CE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 w:tplc="E9DAEA5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A32406FC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350C8186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886AEAA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2CD8A158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15801A0A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72C8E33C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F00C8A36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709F4C12"/>
    <w:multiLevelType w:val="hybridMultilevel"/>
    <w:tmpl w:val="2A881DEA"/>
    <w:lvl w:ilvl="0" w:tplc="E102B62C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 w:tplc="2F0AF71C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AC90C450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E312DF0E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B8AAD86C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4A4A648A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9C306D04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CF6ACFE8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7E8066B2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77E56989"/>
    <w:multiLevelType w:val="hybridMultilevel"/>
    <w:tmpl w:val="10A27A96"/>
    <w:lvl w:ilvl="0" w:tplc="49C2E84C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 w:tplc="2852411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B187D3C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EA38186E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756C2E3C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087490C8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AE8EFEE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7C54FF76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F574F93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53C"/>
    <w:rsid w:val="0002553C"/>
    <w:rsid w:val="002E0E1F"/>
    <w:rsid w:val="003971D1"/>
    <w:rsid w:val="005E177B"/>
    <w:rsid w:val="008B40C7"/>
    <w:rsid w:val="00C9152D"/>
    <w:rsid w:val="00CB5AED"/>
    <w:rsid w:val="00D158D0"/>
    <w:rsid w:val="00DE3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759386-FBA6-4989-95E6-B527A3199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553C"/>
    <w:pPr>
      <w:widowControl w:val="0"/>
      <w:spacing w:after="0" w:line="240" w:lineRule="auto"/>
    </w:pPr>
    <w:rPr>
      <w:rFonts w:ascii="Calibri" w:eastAsia="NSimSun" w:hAnsi="Calibri" w:cs="Arial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02553C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02553C"/>
    <w:rPr>
      <w:rFonts w:cs="Mangal"/>
      <w:sz w:val="20"/>
      <w:szCs w:val="18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02553C"/>
    <w:rPr>
      <w:rFonts w:ascii="Calibri" w:eastAsia="NSimSun" w:hAnsi="Calibri" w:cs="Mangal"/>
      <w:sz w:val="20"/>
      <w:szCs w:val="18"/>
      <w:lang w:eastAsia="zh-CN" w:bidi="hi-IN"/>
    </w:rPr>
  </w:style>
  <w:style w:type="paragraph" w:styleId="a6">
    <w:name w:val="Balloon Text"/>
    <w:basedOn w:val="a"/>
    <w:link w:val="a7"/>
    <w:uiPriority w:val="99"/>
    <w:semiHidden/>
    <w:unhideWhenUsed/>
    <w:rsid w:val="0002553C"/>
    <w:rPr>
      <w:rFonts w:ascii="Segoe UI" w:hAnsi="Segoe UI" w:cs="Mangal"/>
      <w:sz w:val="18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2553C"/>
    <w:rPr>
      <w:rFonts w:ascii="Segoe UI" w:eastAsia="NSimSun" w:hAnsi="Segoe UI" w:cs="Mangal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10</Pages>
  <Words>4372</Words>
  <Characters>24922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2025-03-25T06:51:00Z</dcterms:created>
  <dcterms:modified xsi:type="dcterms:W3CDTF">2025-03-25T08:16:00Z</dcterms:modified>
</cp:coreProperties>
</file>